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E3360" w14:textId="3F98564C" w:rsidR="00FC7CE9" w:rsidRDefault="00FE3C70" w:rsidP="00783FA2">
      <w:pPr>
        <w:pStyle w:val="PargrafodaLista1"/>
        <w:ind w:left="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</w:t>
      </w:r>
    </w:p>
    <w:p w14:paraId="6268C3F3" w14:textId="77777777" w:rsidR="000D39AC" w:rsidRDefault="00EC3F0F" w:rsidP="000D39AC">
      <w:pPr>
        <w:pStyle w:val="Default"/>
        <w:numPr>
          <w:ilvl w:val="0"/>
          <w:numId w:val="1"/>
        </w:numPr>
        <w:ind w:left="0" w:hanging="426"/>
        <w:jc w:val="both"/>
        <w:rPr>
          <w:b/>
          <w:color w:val="auto"/>
          <w:sz w:val="20"/>
          <w:szCs w:val="20"/>
        </w:rPr>
      </w:pPr>
      <w:r w:rsidRPr="007B5B2C">
        <w:rPr>
          <w:b/>
          <w:color w:val="auto"/>
          <w:sz w:val="20"/>
          <w:szCs w:val="20"/>
        </w:rPr>
        <w:t>COMUNICAÇÕES</w:t>
      </w:r>
    </w:p>
    <w:p w14:paraId="48EC4460" w14:textId="77777777" w:rsidR="000D39AC" w:rsidRDefault="000D39AC" w:rsidP="000D39AC">
      <w:pPr>
        <w:pStyle w:val="Default"/>
        <w:jc w:val="both"/>
        <w:rPr>
          <w:b/>
          <w:color w:val="auto"/>
          <w:sz w:val="20"/>
          <w:szCs w:val="20"/>
        </w:rPr>
      </w:pPr>
    </w:p>
    <w:p w14:paraId="48A1CB98" w14:textId="735406BF" w:rsidR="000D39AC" w:rsidRDefault="008A3531" w:rsidP="00012DF3">
      <w:pPr>
        <w:pStyle w:val="Default"/>
        <w:numPr>
          <w:ilvl w:val="0"/>
          <w:numId w:val="12"/>
        </w:numPr>
        <w:jc w:val="both"/>
        <w:rPr>
          <w:bCs/>
          <w:color w:val="auto"/>
          <w:sz w:val="20"/>
          <w:szCs w:val="20"/>
        </w:rPr>
      </w:pPr>
      <w:r w:rsidRPr="008A3531">
        <w:rPr>
          <w:sz w:val="20"/>
          <w:szCs w:val="20"/>
        </w:rPr>
        <w:t>Ofício Nº</w:t>
      </w:r>
      <w:r w:rsidR="00012DF3">
        <w:rPr>
          <w:sz w:val="20"/>
          <w:szCs w:val="20"/>
        </w:rPr>
        <w:t xml:space="preserve"> 009</w:t>
      </w:r>
      <w:r w:rsidRPr="008A3531">
        <w:rPr>
          <w:sz w:val="20"/>
          <w:szCs w:val="20"/>
        </w:rPr>
        <w:t xml:space="preserve">/2026 </w:t>
      </w:r>
      <w:r w:rsidR="007B5B2C" w:rsidRPr="000D39AC">
        <w:rPr>
          <w:bCs/>
          <w:color w:val="auto"/>
          <w:sz w:val="20"/>
          <w:szCs w:val="20"/>
        </w:rPr>
        <w:t xml:space="preserve">de </w:t>
      </w:r>
      <w:r w:rsidR="00012DF3">
        <w:rPr>
          <w:bCs/>
          <w:color w:val="auto"/>
          <w:sz w:val="20"/>
          <w:szCs w:val="20"/>
        </w:rPr>
        <w:t xml:space="preserve">Reginaldo Aparecido Costa Coelho, Prefeito municipal de Lagoa do Barro, comunicando a criação do Conselho Municipal de Educação de Lagoa do Barro do Piauí. </w:t>
      </w:r>
    </w:p>
    <w:p w14:paraId="2E3CF371" w14:textId="44E0B04F" w:rsidR="00012DF3" w:rsidRDefault="00012DF3" w:rsidP="00012DF3">
      <w:pPr>
        <w:pStyle w:val="Default"/>
        <w:numPr>
          <w:ilvl w:val="0"/>
          <w:numId w:val="12"/>
        </w:numPr>
        <w:jc w:val="both"/>
        <w:rPr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>Ofício Nº 004/2026 de Felipe Michel Santos Araújo Braga, Presidente do FONCEDE convidando para a 1ª Reunião Plenária do FONCEDE, por videoconferência, dia 12 de fevereiro de 2026, às 14:30.</w:t>
      </w:r>
    </w:p>
    <w:p w14:paraId="2B66083B" w14:textId="148870B0" w:rsidR="00FD109C" w:rsidRDefault="00543724" w:rsidP="00087B98">
      <w:pPr>
        <w:pStyle w:val="Default"/>
        <w:numPr>
          <w:ilvl w:val="0"/>
          <w:numId w:val="12"/>
        </w:numPr>
        <w:jc w:val="both"/>
        <w:rPr>
          <w:bCs/>
          <w:color w:val="auto"/>
          <w:sz w:val="20"/>
          <w:szCs w:val="20"/>
        </w:rPr>
      </w:pPr>
      <w:r w:rsidRPr="00543724">
        <w:rPr>
          <w:bCs/>
          <w:color w:val="auto"/>
          <w:sz w:val="20"/>
          <w:szCs w:val="20"/>
        </w:rPr>
        <w:t>Ofício Nº 001/2026 de Rosimar de Carvalho Bezerra Melo, Diretora do Instituto Educacional São José, solicitando certificação em caráter excepcional</w:t>
      </w:r>
      <w:r>
        <w:rPr>
          <w:bCs/>
          <w:color w:val="auto"/>
          <w:sz w:val="20"/>
          <w:szCs w:val="20"/>
        </w:rPr>
        <w:t xml:space="preserve"> </w:t>
      </w:r>
      <w:r w:rsidRPr="00543724">
        <w:rPr>
          <w:bCs/>
          <w:color w:val="auto"/>
          <w:sz w:val="20"/>
          <w:szCs w:val="20"/>
        </w:rPr>
        <w:t xml:space="preserve">dos alunos concludentes do 3º ano do Ensino Médio do ano letivo </w:t>
      </w:r>
      <w:r w:rsidR="00855707" w:rsidRPr="00543724">
        <w:rPr>
          <w:bCs/>
          <w:color w:val="auto"/>
          <w:sz w:val="20"/>
          <w:szCs w:val="20"/>
        </w:rPr>
        <w:t>de 2025</w:t>
      </w:r>
      <w:r>
        <w:rPr>
          <w:bCs/>
          <w:color w:val="auto"/>
          <w:sz w:val="20"/>
          <w:szCs w:val="20"/>
        </w:rPr>
        <w:t>.</w:t>
      </w:r>
    </w:p>
    <w:p w14:paraId="5157C6DC" w14:textId="319FA26F" w:rsidR="00395ABB" w:rsidRPr="00543724" w:rsidRDefault="00395ABB" w:rsidP="00087B98">
      <w:pPr>
        <w:pStyle w:val="Default"/>
        <w:numPr>
          <w:ilvl w:val="0"/>
          <w:numId w:val="12"/>
        </w:numPr>
        <w:jc w:val="both"/>
        <w:rPr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 xml:space="preserve">Ofício Nº 001/2026 de </w:t>
      </w:r>
      <w:proofErr w:type="spellStart"/>
      <w:r>
        <w:rPr>
          <w:bCs/>
          <w:color w:val="auto"/>
          <w:sz w:val="20"/>
          <w:szCs w:val="20"/>
        </w:rPr>
        <w:t>Elivan</w:t>
      </w:r>
      <w:proofErr w:type="spellEnd"/>
      <w:r>
        <w:rPr>
          <w:bCs/>
          <w:color w:val="auto"/>
          <w:sz w:val="20"/>
          <w:szCs w:val="20"/>
        </w:rPr>
        <w:t xml:space="preserve"> de Azevedo, Diretor do </w:t>
      </w:r>
      <w:r>
        <w:rPr>
          <w:bCs/>
          <w:sz w:val="20"/>
        </w:rPr>
        <w:t>Colégio Integrado Objetivo</w:t>
      </w:r>
      <w:r>
        <w:rPr>
          <w:bCs/>
          <w:sz w:val="20"/>
        </w:rPr>
        <w:t xml:space="preserve"> solicitando brevidade sobre a análise e finalização do processo de credenciamento da instituição pelos motivos que especifica. </w:t>
      </w:r>
    </w:p>
    <w:p w14:paraId="6E50118F" w14:textId="77777777" w:rsidR="003E2CB1" w:rsidRPr="003E2CB1" w:rsidRDefault="003E2CB1" w:rsidP="003E2CB1">
      <w:pPr>
        <w:pStyle w:val="Default"/>
        <w:ind w:hanging="284"/>
        <w:jc w:val="both"/>
        <w:rPr>
          <w:bCs/>
          <w:color w:val="auto"/>
          <w:sz w:val="20"/>
          <w:szCs w:val="20"/>
        </w:rPr>
      </w:pPr>
    </w:p>
    <w:p w14:paraId="6D6F1F54" w14:textId="23BBDC9D" w:rsidR="00783FA2" w:rsidRDefault="00543724" w:rsidP="00783FA2">
      <w:pPr>
        <w:pStyle w:val="PargrafodaLista1"/>
        <w:numPr>
          <w:ilvl w:val="0"/>
          <w:numId w:val="1"/>
        </w:numPr>
        <w:ind w:left="0"/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t>DISTRIBUIÇÃO DE PROCESSOS</w:t>
      </w:r>
    </w:p>
    <w:p w14:paraId="790B3DCF" w14:textId="3440C857" w:rsidR="002563D5" w:rsidRDefault="002563D5" w:rsidP="002563D5">
      <w:pPr>
        <w:pStyle w:val="PargrafodaLista1"/>
        <w:ind w:left="0"/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t>Retornos De Diligência</w:t>
      </w:r>
    </w:p>
    <w:p w14:paraId="4BB92008" w14:textId="556522F0" w:rsidR="00543724" w:rsidRPr="00395ABB" w:rsidRDefault="002563D5" w:rsidP="00395ABB">
      <w:pPr>
        <w:pStyle w:val="PargrafodaLista1"/>
        <w:numPr>
          <w:ilvl w:val="0"/>
          <w:numId w:val="14"/>
        </w:numPr>
        <w:ind w:left="142"/>
        <w:jc w:val="both"/>
        <w:rPr>
          <w:rFonts w:cs="Arial"/>
          <w:b/>
          <w:i/>
          <w:iCs/>
          <w:sz w:val="20"/>
        </w:rPr>
      </w:pPr>
      <w:r w:rsidRPr="002563D5">
        <w:rPr>
          <w:rFonts w:cs="Arial"/>
          <w:b/>
          <w:sz w:val="20"/>
        </w:rPr>
        <w:t>Conselheira Eliane Morais</w:t>
      </w:r>
      <w:r>
        <w:rPr>
          <w:rFonts w:cs="Arial"/>
          <w:b/>
          <w:sz w:val="20"/>
        </w:rPr>
        <w:t xml:space="preserve">: </w:t>
      </w:r>
      <w:r w:rsidRPr="002563D5">
        <w:rPr>
          <w:rFonts w:cs="Arial"/>
          <w:bCs/>
          <w:sz w:val="20"/>
        </w:rPr>
        <w:t xml:space="preserve">Processo nº 289/24, do Centro Educacional Construindo o Amanhecer, rede privada, Paulistana (PI) – solicitando renovação do ensino fundamental completo, regular, presencial. </w:t>
      </w:r>
      <w:r w:rsidR="00395ABB">
        <w:rPr>
          <w:rFonts w:cs="Arial"/>
          <w:bCs/>
          <w:sz w:val="20"/>
        </w:rPr>
        <w:t xml:space="preserve">- </w:t>
      </w:r>
      <w:r w:rsidRPr="00395ABB">
        <w:rPr>
          <w:rFonts w:cs="Arial"/>
          <w:bCs/>
          <w:i/>
          <w:iCs/>
          <w:sz w:val="20"/>
        </w:rPr>
        <w:t xml:space="preserve">Retorno de diligência do </w:t>
      </w:r>
      <w:r w:rsidRPr="00395ABB">
        <w:rPr>
          <w:rFonts w:cs="Arial"/>
          <w:bCs/>
          <w:i/>
          <w:iCs/>
          <w:sz w:val="20"/>
        </w:rPr>
        <w:t>Parecer nº</w:t>
      </w:r>
      <w:r w:rsidR="00395ABB" w:rsidRPr="00395ABB">
        <w:rPr>
          <w:rFonts w:cs="Arial"/>
          <w:bCs/>
          <w:i/>
          <w:iCs/>
          <w:sz w:val="20"/>
        </w:rPr>
        <w:t>182/2025</w:t>
      </w:r>
      <w:r w:rsidRPr="00395ABB">
        <w:rPr>
          <w:rFonts w:cs="Arial"/>
          <w:bCs/>
          <w:i/>
          <w:iCs/>
          <w:sz w:val="20"/>
        </w:rPr>
        <w:t>.</w:t>
      </w:r>
    </w:p>
    <w:p w14:paraId="2F44885C" w14:textId="1626C2D2" w:rsidR="00395ABB" w:rsidRPr="00395ABB" w:rsidRDefault="00395ABB" w:rsidP="00395ABB">
      <w:pPr>
        <w:pStyle w:val="PargrafodaLista"/>
        <w:numPr>
          <w:ilvl w:val="0"/>
          <w:numId w:val="14"/>
        </w:numPr>
        <w:ind w:left="142"/>
        <w:rPr>
          <w:rFonts w:cs="Arial"/>
          <w:bCs/>
          <w:i/>
          <w:iCs/>
          <w:sz w:val="20"/>
        </w:rPr>
      </w:pPr>
      <w:r w:rsidRPr="00395ABB">
        <w:rPr>
          <w:rFonts w:cs="Arial"/>
          <w:b/>
          <w:sz w:val="20"/>
        </w:rPr>
        <w:t>Conselheira Bárbara Olímpia</w:t>
      </w:r>
      <w:r w:rsidRPr="00395ABB">
        <w:rPr>
          <w:rFonts w:cs="Arial"/>
          <w:b/>
          <w:sz w:val="20"/>
        </w:rPr>
        <w:t xml:space="preserve">: </w:t>
      </w:r>
      <w:r w:rsidRPr="00395ABB">
        <w:rPr>
          <w:rFonts w:cs="Arial"/>
          <w:bCs/>
          <w:sz w:val="20"/>
        </w:rPr>
        <w:t xml:space="preserve">Processo </w:t>
      </w:r>
      <w:proofErr w:type="spellStart"/>
      <w:r w:rsidRPr="00395ABB">
        <w:rPr>
          <w:rFonts w:cs="Arial"/>
          <w:bCs/>
          <w:sz w:val="20"/>
        </w:rPr>
        <w:t>nº</w:t>
      </w:r>
      <w:r w:rsidRPr="00395ABB">
        <w:rPr>
          <w:rFonts w:cs="Arial"/>
          <w:bCs/>
          <w:sz w:val="20"/>
          <w:vertAlign w:val="superscript"/>
        </w:rPr>
        <w:t>s</w:t>
      </w:r>
      <w:proofErr w:type="spellEnd"/>
      <w:r w:rsidRPr="00395ABB">
        <w:rPr>
          <w:rFonts w:cs="Arial"/>
          <w:bCs/>
          <w:sz w:val="20"/>
        </w:rPr>
        <w:t xml:space="preserve"> 109/2025 e 110/2025, do Instituto Vitória de Ensino, rede privada, Teresina (PI) - Solicitando renovação de autorização de funcionamento do curso da Educação Básica para o Ensino Fundamental anos iniciais e autorização para o Ensino Fundamental anos finais, regular, presencial e Mudança de mantenedora.</w:t>
      </w:r>
      <w:r w:rsidRPr="00395ABB">
        <w:t xml:space="preserve"> - </w:t>
      </w:r>
      <w:r w:rsidRPr="00395ABB">
        <w:rPr>
          <w:rFonts w:cs="Arial"/>
          <w:bCs/>
          <w:i/>
          <w:iCs/>
          <w:sz w:val="20"/>
        </w:rPr>
        <w:t xml:space="preserve">Retorno de diligência do </w:t>
      </w:r>
      <w:r w:rsidRPr="00395ABB">
        <w:rPr>
          <w:rFonts w:cs="Arial"/>
          <w:bCs/>
          <w:i/>
          <w:iCs/>
          <w:sz w:val="20"/>
        </w:rPr>
        <w:t>processo.</w:t>
      </w:r>
    </w:p>
    <w:p w14:paraId="058D6EB9" w14:textId="732FEF89" w:rsidR="00395ABB" w:rsidRDefault="00395ABB" w:rsidP="00395ABB">
      <w:pPr>
        <w:pStyle w:val="PargrafodaLista1"/>
        <w:ind w:left="0"/>
        <w:jc w:val="both"/>
        <w:rPr>
          <w:rFonts w:cs="Arial"/>
          <w:b/>
          <w:sz w:val="20"/>
        </w:rPr>
      </w:pPr>
    </w:p>
    <w:p w14:paraId="3DF2D4C7" w14:textId="1A302E51" w:rsidR="00543724" w:rsidRPr="00DD42F4" w:rsidRDefault="00543724" w:rsidP="00783FA2">
      <w:pPr>
        <w:pStyle w:val="PargrafodaLista1"/>
        <w:numPr>
          <w:ilvl w:val="0"/>
          <w:numId w:val="1"/>
        </w:numPr>
        <w:ind w:left="0"/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t>RELATOS</w:t>
      </w:r>
    </w:p>
    <w:p w14:paraId="5B11C4BD" w14:textId="77777777" w:rsidR="00C61F7B" w:rsidRPr="00DD42F4" w:rsidRDefault="00C61F7B" w:rsidP="00783FA2">
      <w:pPr>
        <w:pStyle w:val="PargrafodaLista"/>
        <w:ind w:left="0"/>
        <w:jc w:val="both"/>
        <w:rPr>
          <w:rFonts w:cs="Arial"/>
          <w:bCs/>
          <w:sz w:val="20"/>
        </w:rPr>
        <w:sectPr w:rsidR="00C61F7B" w:rsidRPr="00DD42F4" w:rsidSect="00783FA2">
          <w:headerReference w:type="default" r:id="rId8"/>
          <w:footerReference w:type="even" r:id="rId9"/>
          <w:footerReference w:type="default" r:id="rId10"/>
          <w:pgSz w:w="11907" w:h="16840" w:code="9"/>
          <w:pgMar w:top="284" w:right="708" w:bottom="567" w:left="1418" w:header="278" w:footer="510" w:gutter="0"/>
          <w:cols w:space="720"/>
        </w:sectPr>
      </w:pPr>
    </w:p>
    <w:p w14:paraId="53B55DCD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proofErr w:type="spellStart"/>
      <w:proofErr w:type="gramStart"/>
      <w:r w:rsidRPr="00DD42F4">
        <w:rPr>
          <w:rFonts w:cs="Arial"/>
          <w:bCs/>
          <w:sz w:val="20"/>
        </w:rPr>
        <w:t>a.Conselheira</w:t>
      </w:r>
      <w:proofErr w:type="spellEnd"/>
      <w:proofErr w:type="gramEnd"/>
      <w:r w:rsidRPr="00DD42F4">
        <w:rPr>
          <w:rFonts w:cs="Arial"/>
          <w:bCs/>
          <w:sz w:val="20"/>
        </w:rPr>
        <w:t xml:space="preserve"> Ana Célia (   )</w:t>
      </w:r>
    </w:p>
    <w:p w14:paraId="6FDC64D3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proofErr w:type="spellStart"/>
      <w:proofErr w:type="gramStart"/>
      <w:r w:rsidRPr="00DD42F4">
        <w:rPr>
          <w:rFonts w:cs="Arial"/>
          <w:bCs/>
          <w:sz w:val="20"/>
        </w:rPr>
        <w:t>b.</w:t>
      </w:r>
      <w:bookmarkStart w:id="0" w:name="_Hlk189736324"/>
      <w:r w:rsidRPr="00DD42F4">
        <w:rPr>
          <w:rFonts w:cs="Arial"/>
          <w:bCs/>
          <w:sz w:val="20"/>
        </w:rPr>
        <w:t>Conselheiro</w:t>
      </w:r>
      <w:proofErr w:type="spellEnd"/>
      <w:proofErr w:type="gramEnd"/>
      <w:r w:rsidRPr="00DD42F4">
        <w:rPr>
          <w:rFonts w:cs="Arial"/>
          <w:bCs/>
          <w:sz w:val="20"/>
        </w:rPr>
        <w:t xml:space="preserve"> Antônio Fonseca</w:t>
      </w:r>
      <w:bookmarkEnd w:id="0"/>
      <w:r w:rsidRPr="00DD42F4">
        <w:rPr>
          <w:rFonts w:cs="Arial"/>
          <w:bCs/>
          <w:sz w:val="20"/>
        </w:rPr>
        <w:t xml:space="preserve"> (   )</w:t>
      </w:r>
    </w:p>
    <w:p w14:paraId="7514ED4F" w14:textId="2C8B751F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proofErr w:type="spellStart"/>
      <w:r w:rsidRPr="00DD42F4">
        <w:rPr>
          <w:rFonts w:cs="Arial"/>
          <w:bCs/>
          <w:sz w:val="20"/>
        </w:rPr>
        <w:t>c.</w:t>
      </w:r>
      <w:bookmarkStart w:id="1" w:name="_Hlk221616782"/>
      <w:r w:rsidRPr="00DD42F4">
        <w:rPr>
          <w:rFonts w:cs="Arial"/>
          <w:bCs/>
          <w:sz w:val="20"/>
        </w:rPr>
        <w:t>Conselheira</w:t>
      </w:r>
      <w:proofErr w:type="spellEnd"/>
      <w:r w:rsidRPr="00DD42F4">
        <w:rPr>
          <w:rFonts w:cs="Arial"/>
          <w:bCs/>
          <w:sz w:val="20"/>
        </w:rPr>
        <w:t xml:space="preserve"> Bárbara Olímpia </w:t>
      </w:r>
      <w:bookmarkEnd w:id="1"/>
      <w:proofErr w:type="gramStart"/>
      <w:r w:rsidRPr="00DD42F4">
        <w:rPr>
          <w:rFonts w:cs="Arial"/>
          <w:bCs/>
          <w:sz w:val="20"/>
        </w:rPr>
        <w:t xml:space="preserve">( </w:t>
      </w:r>
      <w:r w:rsidR="00855707">
        <w:rPr>
          <w:rFonts w:cs="Arial"/>
          <w:bCs/>
          <w:sz w:val="20"/>
        </w:rPr>
        <w:t xml:space="preserve"> </w:t>
      </w:r>
      <w:proofErr w:type="gramEnd"/>
      <w:r w:rsidRPr="00DD42F4">
        <w:rPr>
          <w:rFonts w:cs="Arial"/>
          <w:bCs/>
          <w:sz w:val="20"/>
        </w:rPr>
        <w:t xml:space="preserve"> ) </w:t>
      </w:r>
    </w:p>
    <w:p w14:paraId="3EE0D6E0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proofErr w:type="spellStart"/>
      <w:r w:rsidRPr="00DD42F4">
        <w:rPr>
          <w:rFonts w:cs="Arial"/>
          <w:bCs/>
          <w:sz w:val="20"/>
        </w:rPr>
        <w:t>d.Conselheiro</w:t>
      </w:r>
      <w:proofErr w:type="spellEnd"/>
      <w:r w:rsidRPr="00DD42F4">
        <w:rPr>
          <w:rFonts w:cs="Arial"/>
          <w:bCs/>
          <w:sz w:val="20"/>
        </w:rPr>
        <w:t xml:space="preserve"> Carlos Alberto – Presidente </w:t>
      </w:r>
      <w:proofErr w:type="gramStart"/>
      <w:r w:rsidRPr="00DD42F4">
        <w:rPr>
          <w:rFonts w:cs="Arial"/>
          <w:bCs/>
          <w:sz w:val="20"/>
        </w:rPr>
        <w:t xml:space="preserve">(  </w:t>
      </w:r>
      <w:proofErr w:type="gramEnd"/>
      <w:r w:rsidRPr="00DD42F4">
        <w:rPr>
          <w:rFonts w:cs="Arial"/>
          <w:bCs/>
          <w:sz w:val="20"/>
        </w:rPr>
        <w:t xml:space="preserve"> ) </w:t>
      </w:r>
    </w:p>
    <w:p w14:paraId="52A02DDC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proofErr w:type="spellStart"/>
      <w:proofErr w:type="gramStart"/>
      <w:r w:rsidRPr="00DD42F4">
        <w:rPr>
          <w:rFonts w:cs="Arial"/>
          <w:bCs/>
          <w:sz w:val="20"/>
        </w:rPr>
        <w:t>e.Conselheira</w:t>
      </w:r>
      <w:proofErr w:type="spellEnd"/>
      <w:proofErr w:type="gramEnd"/>
      <w:r w:rsidRPr="00DD42F4">
        <w:rPr>
          <w:rFonts w:cs="Arial"/>
          <w:bCs/>
          <w:sz w:val="20"/>
        </w:rPr>
        <w:t xml:space="preserve"> Conceição </w:t>
      </w:r>
      <w:proofErr w:type="spellStart"/>
      <w:r w:rsidRPr="00DD42F4">
        <w:rPr>
          <w:rFonts w:cs="Arial"/>
          <w:bCs/>
          <w:sz w:val="20"/>
        </w:rPr>
        <w:t>Bugyja</w:t>
      </w:r>
      <w:proofErr w:type="spellEnd"/>
      <w:r w:rsidRPr="00DD42F4">
        <w:rPr>
          <w:rFonts w:cs="Arial"/>
          <w:bCs/>
          <w:sz w:val="20"/>
        </w:rPr>
        <w:t xml:space="preserve"> (   )</w:t>
      </w:r>
    </w:p>
    <w:p w14:paraId="660C2CA2" w14:textId="02D6D700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proofErr w:type="spellStart"/>
      <w:proofErr w:type="gramStart"/>
      <w:r w:rsidRPr="00DD42F4">
        <w:rPr>
          <w:rFonts w:cs="Arial"/>
          <w:bCs/>
          <w:sz w:val="20"/>
        </w:rPr>
        <w:t>f.Conselheira</w:t>
      </w:r>
      <w:proofErr w:type="spellEnd"/>
      <w:proofErr w:type="gramEnd"/>
      <w:r w:rsidRPr="00DD42F4">
        <w:rPr>
          <w:rFonts w:cs="Arial"/>
          <w:bCs/>
          <w:sz w:val="20"/>
        </w:rPr>
        <w:t xml:space="preserve"> Débora Santos–Vice-</w:t>
      </w:r>
      <w:r w:rsidR="00B80CC5">
        <w:rPr>
          <w:rFonts w:cs="Arial"/>
          <w:bCs/>
          <w:sz w:val="20"/>
        </w:rPr>
        <w:t>P</w:t>
      </w:r>
      <w:r w:rsidRPr="00DD42F4">
        <w:rPr>
          <w:rFonts w:cs="Arial"/>
          <w:bCs/>
          <w:sz w:val="20"/>
        </w:rPr>
        <w:t>r</w:t>
      </w:r>
      <w:r w:rsidR="00DA6744">
        <w:rPr>
          <w:rFonts w:cs="Arial"/>
          <w:bCs/>
          <w:sz w:val="20"/>
        </w:rPr>
        <w:t>esid</w:t>
      </w:r>
      <w:r w:rsidR="00B80CC5">
        <w:rPr>
          <w:rFonts w:cs="Arial"/>
          <w:bCs/>
          <w:sz w:val="20"/>
        </w:rPr>
        <w:t>ente</w:t>
      </w:r>
      <w:r w:rsidRPr="00DD42F4">
        <w:rPr>
          <w:rFonts w:cs="Arial"/>
          <w:bCs/>
          <w:sz w:val="20"/>
        </w:rPr>
        <w:t>(</w:t>
      </w:r>
      <w:r w:rsidR="00DA6744">
        <w:rPr>
          <w:rFonts w:cs="Arial"/>
          <w:bCs/>
          <w:sz w:val="20"/>
        </w:rPr>
        <w:t xml:space="preserve">  </w:t>
      </w:r>
      <w:r w:rsidRPr="00DD42F4">
        <w:rPr>
          <w:rFonts w:cs="Arial"/>
          <w:bCs/>
          <w:sz w:val="20"/>
        </w:rPr>
        <w:t>)</w:t>
      </w:r>
    </w:p>
    <w:p w14:paraId="7C192946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proofErr w:type="spellStart"/>
      <w:proofErr w:type="gramStart"/>
      <w:r w:rsidRPr="00DD42F4">
        <w:rPr>
          <w:rFonts w:cs="Arial"/>
          <w:bCs/>
          <w:sz w:val="20"/>
        </w:rPr>
        <w:t>g.Conselheira</w:t>
      </w:r>
      <w:proofErr w:type="spellEnd"/>
      <w:proofErr w:type="gramEnd"/>
      <w:r w:rsidRPr="00DD42F4">
        <w:rPr>
          <w:rFonts w:cs="Arial"/>
          <w:bCs/>
          <w:sz w:val="20"/>
        </w:rPr>
        <w:t xml:space="preserve"> Eliane Morais (   )</w:t>
      </w:r>
    </w:p>
    <w:p w14:paraId="6C516E3E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DD42F4">
        <w:rPr>
          <w:rFonts w:cs="Arial"/>
          <w:bCs/>
          <w:sz w:val="20"/>
        </w:rPr>
        <w:t xml:space="preserve">    </w:t>
      </w:r>
      <w:proofErr w:type="spellStart"/>
      <w:proofErr w:type="gramStart"/>
      <w:r w:rsidRPr="00DD42F4">
        <w:rPr>
          <w:rFonts w:cs="Arial"/>
          <w:bCs/>
          <w:sz w:val="20"/>
        </w:rPr>
        <w:t>h.Conselheira</w:t>
      </w:r>
      <w:proofErr w:type="spellEnd"/>
      <w:proofErr w:type="gramEnd"/>
      <w:r w:rsidRPr="00DD42F4">
        <w:rPr>
          <w:rFonts w:cs="Arial"/>
          <w:bCs/>
          <w:sz w:val="20"/>
        </w:rPr>
        <w:t xml:space="preserve"> Francisca Rocha (   )</w:t>
      </w:r>
    </w:p>
    <w:p w14:paraId="0AFF3EA2" w14:textId="24133A80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DD42F4">
        <w:rPr>
          <w:rFonts w:cs="Arial"/>
          <w:bCs/>
          <w:sz w:val="20"/>
        </w:rPr>
        <w:t xml:space="preserve">    i.</w:t>
      </w:r>
      <w:r w:rsidR="008910CA">
        <w:rPr>
          <w:rFonts w:cs="Arial"/>
          <w:bCs/>
          <w:sz w:val="20"/>
        </w:rPr>
        <w:t xml:space="preserve"> </w:t>
      </w:r>
      <w:r w:rsidRPr="00DD42F4">
        <w:rPr>
          <w:rFonts w:cs="Arial"/>
          <w:bCs/>
          <w:sz w:val="20"/>
        </w:rPr>
        <w:t xml:space="preserve">Conselheiro Jurandir Soares </w:t>
      </w:r>
      <w:proofErr w:type="gramStart"/>
      <w:r w:rsidRPr="00DD42F4">
        <w:rPr>
          <w:rFonts w:cs="Arial"/>
          <w:bCs/>
          <w:sz w:val="20"/>
        </w:rPr>
        <w:t xml:space="preserve">(  </w:t>
      </w:r>
      <w:proofErr w:type="gramEnd"/>
      <w:r w:rsidRPr="00DD42F4">
        <w:rPr>
          <w:rFonts w:cs="Arial"/>
          <w:bCs/>
          <w:sz w:val="20"/>
        </w:rPr>
        <w:t xml:space="preserve"> )</w:t>
      </w:r>
    </w:p>
    <w:p w14:paraId="7D1274EF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DD42F4">
        <w:rPr>
          <w:rFonts w:cs="Arial"/>
          <w:bCs/>
          <w:sz w:val="20"/>
        </w:rPr>
        <w:t xml:space="preserve">    </w:t>
      </w:r>
      <w:proofErr w:type="spellStart"/>
      <w:proofErr w:type="gramStart"/>
      <w:r w:rsidRPr="00DD42F4">
        <w:rPr>
          <w:rFonts w:cs="Arial"/>
          <w:bCs/>
          <w:sz w:val="20"/>
        </w:rPr>
        <w:t>j.Conselheiro</w:t>
      </w:r>
      <w:proofErr w:type="spellEnd"/>
      <w:proofErr w:type="gramEnd"/>
      <w:r w:rsidRPr="00DD42F4">
        <w:rPr>
          <w:rFonts w:cs="Arial"/>
          <w:bCs/>
          <w:sz w:val="20"/>
        </w:rPr>
        <w:t xml:space="preserve"> Marcelo Siqueira (   )</w:t>
      </w:r>
    </w:p>
    <w:p w14:paraId="481CFBD8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DD42F4">
        <w:rPr>
          <w:rFonts w:cs="Arial"/>
          <w:bCs/>
          <w:sz w:val="20"/>
        </w:rPr>
        <w:t xml:space="preserve">    </w:t>
      </w:r>
      <w:proofErr w:type="spellStart"/>
      <w:proofErr w:type="gramStart"/>
      <w:r w:rsidRPr="00DD42F4">
        <w:rPr>
          <w:rFonts w:cs="Arial"/>
          <w:bCs/>
          <w:sz w:val="20"/>
        </w:rPr>
        <w:t>k.</w:t>
      </w:r>
      <w:bookmarkStart w:id="2" w:name="_Hlk190941445"/>
      <w:r w:rsidRPr="00DD42F4">
        <w:rPr>
          <w:rFonts w:cs="Arial"/>
          <w:bCs/>
          <w:sz w:val="20"/>
        </w:rPr>
        <w:t>Conselheiro</w:t>
      </w:r>
      <w:proofErr w:type="spellEnd"/>
      <w:proofErr w:type="gramEnd"/>
      <w:r w:rsidRPr="00DD42F4">
        <w:rPr>
          <w:rFonts w:cs="Arial"/>
          <w:bCs/>
          <w:sz w:val="20"/>
        </w:rPr>
        <w:t xml:space="preserve"> Osório Teixeira (   )</w:t>
      </w:r>
    </w:p>
    <w:bookmarkEnd w:id="2"/>
    <w:p w14:paraId="1AF67399" w14:textId="10B7FBEC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DD42F4">
        <w:rPr>
          <w:rFonts w:cs="Arial"/>
          <w:bCs/>
          <w:sz w:val="20"/>
        </w:rPr>
        <w:t xml:space="preserve">    l.</w:t>
      </w:r>
      <w:bookmarkStart w:id="3" w:name="_Hlk190943243"/>
      <w:r w:rsidR="008910CA">
        <w:rPr>
          <w:rFonts w:cs="Arial"/>
          <w:bCs/>
          <w:sz w:val="20"/>
        </w:rPr>
        <w:t xml:space="preserve"> </w:t>
      </w:r>
      <w:r w:rsidRPr="00DD42F4">
        <w:rPr>
          <w:rFonts w:cs="Arial"/>
          <w:bCs/>
          <w:sz w:val="20"/>
        </w:rPr>
        <w:t xml:space="preserve">Conselheira Paulina Almeida </w:t>
      </w:r>
      <w:proofErr w:type="gramStart"/>
      <w:r w:rsidRPr="00DD42F4">
        <w:rPr>
          <w:rFonts w:cs="Arial"/>
          <w:bCs/>
          <w:sz w:val="20"/>
        </w:rPr>
        <w:t xml:space="preserve">(  </w:t>
      </w:r>
      <w:proofErr w:type="gramEnd"/>
      <w:r w:rsidRPr="00DD42F4">
        <w:rPr>
          <w:rFonts w:cs="Arial"/>
          <w:bCs/>
          <w:sz w:val="20"/>
        </w:rPr>
        <w:t xml:space="preserve"> ) </w:t>
      </w:r>
      <w:bookmarkEnd w:id="3"/>
    </w:p>
    <w:p w14:paraId="7BBD7E29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DD42F4">
        <w:rPr>
          <w:rFonts w:cs="Arial"/>
          <w:bCs/>
          <w:sz w:val="20"/>
        </w:rPr>
        <w:t xml:space="preserve">    </w:t>
      </w:r>
      <w:proofErr w:type="spellStart"/>
      <w:r w:rsidRPr="00DD42F4">
        <w:rPr>
          <w:rFonts w:cs="Arial"/>
          <w:bCs/>
          <w:sz w:val="20"/>
        </w:rPr>
        <w:t>m.Conselheiro</w:t>
      </w:r>
      <w:proofErr w:type="spellEnd"/>
      <w:r w:rsidRPr="00DD42F4">
        <w:rPr>
          <w:rFonts w:cs="Arial"/>
          <w:bCs/>
          <w:sz w:val="20"/>
        </w:rPr>
        <w:t xml:space="preserve"> Sebastião Patrício </w:t>
      </w:r>
      <w:proofErr w:type="gramStart"/>
      <w:r w:rsidRPr="00DD42F4">
        <w:rPr>
          <w:rFonts w:cs="Arial"/>
          <w:bCs/>
          <w:sz w:val="20"/>
        </w:rPr>
        <w:t xml:space="preserve">(  </w:t>
      </w:r>
      <w:proofErr w:type="gramEnd"/>
      <w:r w:rsidRPr="00DD42F4">
        <w:rPr>
          <w:rFonts w:cs="Arial"/>
          <w:bCs/>
          <w:sz w:val="20"/>
        </w:rPr>
        <w:t xml:space="preserve"> )</w:t>
      </w:r>
    </w:p>
    <w:p w14:paraId="2F9DD2F9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</w:p>
    <w:p w14:paraId="54B35979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  <w:sectPr w:rsidR="00783FA2" w:rsidRPr="00DD42F4" w:rsidSect="00B80CC5">
          <w:type w:val="continuous"/>
          <w:pgSz w:w="11907" w:h="16840" w:code="9"/>
          <w:pgMar w:top="284" w:right="708" w:bottom="567" w:left="1418" w:header="278" w:footer="510" w:gutter="0"/>
          <w:cols w:num="2" w:space="993"/>
        </w:sectPr>
      </w:pPr>
    </w:p>
    <w:p w14:paraId="7F7C4794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</w:p>
    <w:p w14:paraId="5DD2E3B0" w14:textId="1E22CC18" w:rsidR="00783FA2" w:rsidRPr="00EA5FEB" w:rsidRDefault="00783FA2" w:rsidP="00783FA2">
      <w:pPr>
        <w:pStyle w:val="PargrafodaLista"/>
        <w:numPr>
          <w:ilvl w:val="0"/>
          <w:numId w:val="1"/>
        </w:numPr>
        <w:ind w:left="0"/>
        <w:contextualSpacing w:val="0"/>
        <w:jc w:val="both"/>
        <w:rPr>
          <w:rFonts w:cs="Arial"/>
          <w:sz w:val="20"/>
        </w:rPr>
      </w:pPr>
      <w:r w:rsidRPr="00DD42F4">
        <w:rPr>
          <w:rFonts w:cs="Arial"/>
          <w:b/>
          <w:sz w:val="20"/>
        </w:rPr>
        <w:t>INFORMES/OUTROS</w:t>
      </w:r>
    </w:p>
    <w:p w14:paraId="37FC7BFA" w14:textId="47CD3A22" w:rsidR="00EA5FEB" w:rsidRPr="00EA5FEB" w:rsidRDefault="00EA5FEB" w:rsidP="00783FA2">
      <w:pPr>
        <w:pStyle w:val="PargrafodaLista"/>
        <w:numPr>
          <w:ilvl w:val="0"/>
          <w:numId w:val="1"/>
        </w:numPr>
        <w:ind w:left="0"/>
        <w:contextualSpacing w:val="0"/>
        <w:jc w:val="both"/>
        <w:rPr>
          <w:rFonts w:cs="Arial"/>
          <w:sz w:val="20"/>
        </w:rPr>
      </w:pPr>
      <w:proofErr w:type="spellStart"/>
      <w:r>
        <w:rPr>
          <w:rFonts w:cs="Arial"/>
          <w:b/>
          <w:sz w:val="20"/>
        </w:rPr>
        <w:t>Extrapauta</w:t>
      </w:r>
      <w:proofErr w:type="spellEnd"/>
    </w:p>
    <w:p w14:paraId="273C0F0F" w14:textId="599299B4" w:rsidR="00EA5FEB" w:rsidRPr="00304428" w:rsidRDefault="00EA5FEB" w:rsidP="00EA5FEB">
      <w:pPr>
        <w:pStyle w:val="PargrafodaLista"/>
        <w:ind w:left="0"/>
        <w:contextualSpacing w:val="0"/>
        <w:jc w:val="both"/>
        <w:rPr>
          <w:rFonts w:cs="Arial"/>
          <w:bCs/>
          <w:sz w:val="20"/>
        </w:rPr>
      </w:pPr>
      <w:r w:rsidRPr="00304428">
        <w:rPr>
          <w:rFonts w:cs="Arial"/>
          <w:bCs/>
          <w:sz w:val="20"/>
        </w:rPr>
        <w:t xml:space="preserve">- </w:t>
      </w:r>
      <w:r w:rsidR="00304428" w:rsidRPr="00304428">
        <w:rPr>
          <w:rFonts w:cs="Arial"/>
          <w:bCs/>
          <w:sz w:val="20"/>
        </w:rPr>
        <w:t xml:space="preserve">Processo nº026/2026, Solicitação de regularização de vida escolar de Maria Clara Lima Amorim. </w:t>
      </w:r>
    </w:p>
    <w:p w14:paraId="46237D62" w14:textId="77777777" w:rsidR="000D39AC" w:rsidRPr="006C2A58" w:rsidRDefault="000D39AC" w:rsidP="000D39AC">
      <w:pPr>
        <w:pStyle w:val="PargrafodaLista"/>
        <w:ind w:left="0"/>
        <w:contextualSpacing w:val="0"/>
        <w:jc w:val="both"/>
        <w:rPr>
          <w:rFonts w:cs="Arial"/>
          <w:sz w:val="20"/>
        </w:rPr>
      </w:pPr>
    </w:p>
    <w:p w14:paraId="7E75B891" w14:textId="524E937B" w:rsidR="00DC0961" w:rsidRPr="00001217" w:rsidRDefault="00DC0961" w:rsidP="00001217">
      <w:pPr>
        <w:jc w:val="both"/>
        <w:rPr>
          <w:sz w:val="20"/>
        </w:rPr>
      </w:pPr>
    </w:p>
    <w:sectPr w:rsidR="00DC0961" w:rsidRPr="00001217" w:rsidSect="00783FA2">
      <w:type w:val="continuous"/>
      <w:pgSz w:w="11907" w:h="16840" w:code="9"/>
      <w:pgMar w:top="284" w:right="708" w:bottom="567" w:left="1418" w:header="278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5BA7C" w14:textId="77777777" w:rsidR="00334D77" w:rsidRDefault="00334D77">
      <w:r>
        <w:separator/>
      </w:r>
    </w:p>
  </w:endnote>
  <w:endnote w:type="continuationSeparator" w:id="0">
    <w:p w14:paraId="2D4F94BB" w14:textId="77777777" w:rsidR="00334D77" w:rsidRDefault="00334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7F56A" w14:textId="77777777" w:rsidR="00783FA2" w:rsidRDefault="00C74D38">
    <w:pPr>
      <w:pStyle w:val="Rodap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3FA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7ED9F9" w14:textId="77777777" w:rsidR="00783FA2" w:rsidRDefault="00783FA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DCEDC" w14:textId="77777777" w:rsidR="00783FA2" w:rsidRDefault="00C74D38">
    <w:pPr>
      <w:pStyle w:val="Rodap"/>
      <w:framePr w:wrap="auto" w:vAnchor="text" w:hAnchor="page" w:x="11422" w:y="-159"/>
      <w:rPr>
        <w:rStyle w:val="Nmerodepgina"/>
      </w:rPr>
    </w:pPr>
    <w:r>
      <w:rPr>
        <w:rStyle w:val="Nmerodepgina"/>
      </w:rPr>
      <w:fldChar w:fldCharType="begin"/>
    </w:r>
    <w:r w:rsidR="00783FA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604F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4158DB0" w14:textId="77777777" w:rsidR="00783FA2" w:rsidRPr="003D05DE" w:rsidRDefault="00783FA2">
    <w:pPr>
      <w:pStyle w:val="Rodap"/>
      <w:ind w:left="709" w:right="357" w:hanging="709"/>
      <w:jc w:val="center"/>
      <w:rPr>
        <w:sz w:val="12"/>
      </w:rPr>
    </w:pPr>
    <w:r w:rsidRPr="003D05DE">
      <w:rPr>
        <w:sz w:val="12"/>
      </w:rPr>
      <w:t xml:space="preserve">Rua Magalhães Filho,2050 </w:t>
    </w:r>
    <w:proofErr w:type="gramStart"/>
    <w:r w:rsidRPr="003D05DE">
      <w:rPr>
        <w:sz w:val="12"/>
      </w:rPr>
      <w:t>-  Bairro</w:t>
    </w:r>
    <w:proofErr w:type="gramEnd"/>
    <w:r w:rsidRPr="003D05DE">
      <w:rPr>
        <w:sz w:val="12"/>
      </w:rPr>
      <w:t xml:space="preserve"> Marquês  -  CEP 64.002-450  -  Teresina/ Piauí   -   Fone/Fax: (086)  3216-3211 / 3216-3286                   </w:t>
    </w:r>
  </w:p>
  <w:p w14:paraId="39E96285" w14:textId="77777777" w:rsidR="00783FA2" w:rsidRPr="003D05DE" w:rsidRDefault="00783FA2">
    <w:pPr>
      <w:pStyle w:val="Rodap"/>
      <w:ind w:left="709" w:right="357" w:hanging="709"/>
      <w:jc w:val="center"/>
      <w:rPr>
        <w:sz w:val="12"/>
      </w:rPr>
    </w:pPr>
    <w:r w:rsidRPr="003D05DE">
      <w:rPr>
        <w:sz w:val="12"/>
        <w:u w:val="single"/>
      </w:rPr>
      <w:t xml:space="preserve">E- mail: </w:t>
    </w:r>
    <w:proofErr w:type="spellStart"/>
    <w:r w:rsidRPr="003D05DE">
      <w:rPr>
        <w:sz w:val="12"/>
        <w:u w:val="single"/>
      </w:rPr>
      <w:t>conselho@ceepi.pro.brSite</w:t>
    </w:r>
    <w:proofErr w:type="spellEnd"/>
    <w:r w:rsidRPr="003D05DE">
      <w:rPr>
        <w:sz w:val="12"/>
        <w:u w:val="single"/>
      </w:rPr>
      <w:t xml:space="preserve">: </w:t>
    </w:r>
    <w:hyperlink r:id="rId1" w:history="1">
      <w:r w:rsidRPr="003D05DE">
        <w:rPr>
          <w:rStyle w:val="Hyperlink"/>
          <w:rFonts w:eastAsiaTheme="majorEastAsia"/>
          <w:color w:val="000000"/>
          <w:sz w:val="12"/>
        </w:rPr>
        <w:t>www.ceepi.pro.br</w:t>
      </w:r>
    </w:hyperlink>
  </w:p>
  <w:p w14:paraId="49754A07" w14:textId="77777777" w:rsidR="00783FA2" w:rsidRDefault="00783FA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348E7" w14:textId="77777777" w:rsidR="00334D77" w:rsidRDefault="00334D77">
      <w:r>
        <w:separator/>
      </w:r>
    </w:p>
  </w:footnote>
  <w:footnote w:type="continuationSeparator" w:id="0">
    <w:p w14:paraId="6ACE0451" w14:textId="77777777" w:rsidR="00334D77" w:rsidRDefault="00334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FF5E5" w14:textId="77777777" w:rsidR="00783FA2" w:rsidRDefault="00304428" w:rsidP="00256D58">
    <w:r>
      <w:rPr>
        <w:noProof/>
      </w:rPr>
      <w:object w:dxaOrig="1440" w:dyaOrig="1440" w14:anchorId="1B2285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.3pt;margin-top:0;width:53.25pt;height:54.2pt;z-index:251658240;mso-position-vertical:center" wrapcoords="-260 0 -260 21373 21600 21373 21600 0 -260 0" fillcolor="window">
          <v:imagedata r:id="rId1" o:title=""/>
          <w10:wrap type="tight"/>
        </v:shape>
        <o:OLEObject Type="Embed" ProgID="Word.Picture.8" ShapeID="_x0000_s1025" DrawAspect="Content" ObjectID="_1832236988" r:id="rId2"/>
      </w:object>
    </w:r>
  </w:p>
  <w:p w14:paraId="64492E6D" w14:textId="77777777" w:rsidR="00783FA2" w:rsidRPr="000C7349" w:rsidRDefault="00783FA2" w:rsidP="00A56951">
    <w:pPr>
      <w:pStyle w:val="Legenda"/>
      <w:rPr>
        <w:rFonts w:ascii="Arial" w:hAnsi="Arial" w:cs="Arial"/>
        <w:sz w:val="20"/>
      </w:rPr>
    </w:pPr>
    <w:r w:rsidRPr="000C7349">
      <w:rPr>
        <w:rFonts w:ascii="Arial" w:hAnsi="Arial" w:cs="Arial"/>
        <w:sz w:val="20"/>
      </w:rPr>
      <w:t>ESTADO DO PIAUÍ</w:t>
    </w:r>
  </w:p>
  <w:p w14:paraId="6686FC70" w14:textId="77777777" w:rsidR="00783FA2" w:rsidRPr="000C7349" w:rsidRDefault="00783FA2" w:rsidP="00A56951">
    <w:pPr>
      <w:jc w:val="center"/>
      <w:rPr>
        <w:rFonts w:cs="Arial"/>
        <w:b/>
        <w:color w:val="000000"/>
        <w:sz w:val="20"/>
      </w:rPr>
    </w:pPr>
    <w:r w:rsidRPr="000C7349">
      <w:rPr>
        <w:rFonts w:cs="Arial"/>
        <w:b/>
        <w:color w:val="000000"/>
        <w:sz w:val="20"/>
      </w:rPr>
      <w:t>CONSELHO ESTADUAL DE EDUCAÇÃO</w:t>
    </w:r>
  </w:p>
  <w:p w14:paraId="638F43A8" w14:textId="180A692D" w:rsidR="00783FA2" w:rsidRPr="00E827D7" w:rsidRDefault="00783FA2" w:rsidP="008F0EAE">
    <w:pPr>
      <w:pStyle w:val="Ttulo2"/>
      <w:jc w:val="center"/>
      <w:rPr>
        <w:b/>
        <w:bCs/>
      </w:rPr>
    </w:pPr>
    <w:r w:rsidRPr="00E827D7">
      <w:rPr>
        <w:rFonts w:ascii="Arial" w:hAnsi="Arial" w:cs="Arial"/>
        <w:b/>
        <w:bCs/>
        <w:color w:val="000000"/>
        <w:sz w:val="20"/>
      </w:rPr>
      <w:t xml:space="preserve">PAUTA DA SESSÃO ORDINÁRIA DO DIA </w:t>
    </w:r>
    <w:r w:rsidR="007E7A3F">
      <w:rPr>
        <w:rFonts w:ascii="Arial" w:hAnsi="Arial" w:cs="Arial"/>
        <w:b/>
        <w:bCs/>
        <w:color w:val="000000"/>
        <w:sz w:val="20"/>
      </w:rPr>
      <w:t>10</w:t>
    </w:r>
    <w:r w:rsidRPr="00E827D7">
      <w:rPr>
        <w:rFonts w:ascii="Arial" w:hAnsi="Arial" w:cs="Arial"/>
        <w:b/>
        <w:bCs/>
        <w:color w:val="000000"/>
        <w:sz w:val="20"/>
      </w:rPr>
      <w:t>/</w:t>
    </w:r>
    <w:r w:rsidR="008F0EAE" w:rsidRPr="00E827D7">
      <w:rPr>
        <w:rFonts w:ascii="Arial" w:hAnsi="Arial" w:cs="Arial"/>
        <w:b/>
        <w:bCs/>
        <w:color w:val="000000"/>
        <w:sz w:val="20"/>
      </w:rPr>
      <w:t>0</w:t>
    </w:r>
    <w:r w:rsidR="008A3531">
      <w:rPr>
        <w:rFonts w:ascii="Arial" w:hAnsi="Arial" w:cs="Arial"/>
        <w:b/>
        <w:bCs/>
        <w:color w:val="000000"/>
        <w:sz w:val="20"/>
      </w:rPr>
      <w:t>2</w:t>
    </w:r>
    <w:r w:rsidRPr="00E827D7">
      <w:rPr>
        <w:rFonts w:ascii="Arial" w:hAnsi="Arial" w:cs="Arial"/>
        <w:b/>
        <w:bCs/>
        <w:color w:val="000000"/>
        <w:sz w:val="20"/>
      </w:rPr>
      <w:t>/</w:t>
    </w:r>
    <w:r w:rsidR="008F0EAE" w:rsidRPr="00E827D7">
      <w:rPr>
        <w:rFonts w:ascii="Arial" w:hAnsi="Arial" w:cs="Arial"/>
        <w:b/>
        <w:bCs/>
        <w:color w:val="000000"/>
        <w:sz w:val="20"/>
      </w:rPr>
      <w:t>2026</w:t>
    </w:r>
  </w:p>
  <w:p w14:paraId="0A235E40" w14:textId="3A100614" w:rsidR="00783FA2" w:rsidRDefault="002F66DB">
    <w:pPr>
      <w:jc w:val="both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658A4B1" wp14:editId="78E66726">
              <wp:simplePos x="0" y="0"/>
              <wp:positionH relativeFrom="column">
                <wp:posOffset>-403860</wp:posOffset>
              </wp:positionH>
              <wp:positionV relativeFrom="paragraph">
                <wp:posOffset>144780</wp:posOffset>
              </wp:positionV>
              <wp:extent cx="6743700" cy="8895715"/>
              <wp:effectExtent l="0" t="0" r="0" b="63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43700" cy="8895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71488576" id="Retângulo 2" o:spid="_x0000_s1026" style="position:absolute;margin-left:-31.8pt;margin-top:11.4pt;width:531pt;height:700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"/>
          </w:pict>
        </mc:Fallback>
      </mc:AlternateContent>
    </w:r>
    <w:r>
      <w:rPr>
        <w:noProof/>
      </w:rPr>
      <mc:AlternateContent>
        <mc:Choice Requires="wps">
          <w:drawing>
            <wp:anchor distT="4294967291" distB="4294967291" distL="114300" distR="114300" simplePos="0" relativeHeight="251661312" behindDoc="0" locked="0" layoutInCell="0" allowOverlap="1" wp14:anchorId="61B2CBE7" wp14:editId="0B78361D">
              <wp:simplePos x="0" y="0"/>
              <wp:positionH relativeFrom="column">
                <wp:posOffset>742950</wp:posOffset>
              </wp:positionH>
              <wp:positionV relativeFrom="paragraph">
                <wp:posOffset>66039</wp:posOffset>
              </wp:positionV>
              <wp:extent cx="4663440" cy="0"/>
              <wp:effectExtent l="0" t="38100" r="41910" b="3810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63440" cy="0"/>
                      </a:xfrm>
                      <a:prstGeom prst="line">
                        <a:avLst/>
                      </a:prstGeom>
                      <a:noFill/>
                      <a:ln w="9525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12AC914F" id="Conector reto 1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8.5pt,5.2pt" to="425.7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" o:allowincell="f" strokecolor="white" strokeweight="7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91F78"/>
    <w:multiLevelType w:val="hybridMultilevel"/>
    <w:tmpl w:val="1D1E865C"/>
    <w:lvl w:ilvl="0" w:tplc="DD548836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55A44B1"/>
    <w:multiLevelType w:val="hybridMultilevel"/>
    <w:tmpl w:val="5E5420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E57D1"/>
    <w:multiLevelType w:val="hybridMultilevel"/>
    <w:tmpl w:val="877C06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20779"/>
    <w:multiLevelType w:val="multilevel"/>
    <w:tmpl w:val="41E2F4D0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  <w:bCs w:val="0"/>
        <w:i w:val="0"/>
        <w:iCs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96" w:hanging="1800"/>
      </w:pPr>
      <w:rPr>
        <w:rFonts w:hint="default"/>
      </w:rPr>
    </w:lvl>
  </w:abstractNum>
  <w:abstractNum w:abstractNumId="4" w15:restartNumberingAfterBreak="0">
    <w:nsid w:val="4805304A"/>
    <w:multiLevelType w:val="hybridMultilevel"/>
    <w:tmpl w:val="805244E8"/>
    <w:lvl w:ilvl="0" w:tplc="4C000D8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685A78"/>
    <w:multiLevelType w:val="hybridMultilevel"/>
    <w:tmpl w:val="933E51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62430E"/>
    <w:multiLevelType w:val="hybridMultilevel"/>
    <w:tmpl w:val="96860FA2"/>
    <w:lvl w:ilvl="0" w:tplc="5EC41554">
      <w:start w:val="1"/>
      <w:numFmt w:val="upperLetter"/>
      <w:lvlText w:val="%1)"/>
      <w:lvlJc w:val="left"/>
      <w:pPr>
        <w:ind w:left="18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5" w:hanging="360"/>
      </w:pPr>
    </w:lvl>
    <w:lvl w:ilvl="2" w:tplc="0416001B" w:tentative="1">
      <w:start w:val="1"/>
      <w:numFmt w:val="lowerRoman"/>
      <w:lvlText w:val="%3."/>
      <w:lvlJc w:val="right"/>
      <w:pPr>
        <w:ind w:left="3295" w:hanging="180"/>
      </w:pPr>
    </w:lvl>
    <w:lvl w:ilvl="3" w:tplc="0416000F" w:tentative="1">
      <w:start w:val="1"/>
      <w:numFmt w:val="decimal"/>
      <w:lvlText w:val="%4."/>
      <w:lvlJc w:val="left"/>
      <w:pPr>
        <w:ind w:left="4015" w:hanging="360"/>
      </w:pPr>
    </w:lvl>
    <w:lvl w:ilvl="4" w:tplc="04160019" w:tentative="1">
      <w:start w:val="1"/>
      <w:numFmt w:val="lowerLetter"/>
      <w:lvlText w:val="%5."/>
      <w:lvlJc w:val="left"/>
      <w:pPr>
        <w:ind w:left="4735" w:hanging="360"/>
      </w:pPr>
    </w:lvl>
    <w:lvl w:ilvl="5" w:tplc="0416001B" w:tentative="1">
      <w:start w:val="1"/>
      <w:numFmt w:val="lowerRoman"/>
      <w:lvlText w:val="%6."/>
      <w:lvlJc w:val="right"/>
      <w:pPr>
        <w:ind w:left="5455" w:hanging="180"/>
      </w:pPr>
    </w:lvl>
    <w:lvl w:ilvl="6" w:tplc="0416000F" w:tentative="1">
      <w:start w:val="1"/>
      <w:numFmt w:val="decimal"/>
      <w:lvlText w:val="%7."/>
      <w:lvlJc w:val="left"/>
      <w:pPr>
        <w:ind w:left="6175" w:hanging="360"/>
      </w:pPr>
    </w:lvl>
    <w:lvl w:ilvl="7" w:tplc="04160019" w:tentative="1">
      <w:start w:val="1"/>
      <w:numFmt w:val="lowerLetter"/>
      <w:lvlText w:val="%8."/>
      <w:lvlJc w:val="left"/>
      <w:pPr>
        <w:ind w:left="6895" w:hanging="360"/>
      </w:pPr>
    </w:lvl>
    <w:lvl w:ilvl="8" w:tplc="0416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7" w15:restartNumberingAfterBreak="0">
    <w:nsid w:val="5FB43D5E"/>
    <w:multiLevelType w:val="hybridMultilevel"/>
    <w:tmpl w:val="685E4B7E"/>
    <w:lvl w:ilvl="0" w:tplc="ABA0A312">
      <w:start w:val="1"/>
      <w:numFmt w:val="lowerLetter"/>
      <w:lvlText w:val="%1)"/>
      <w:lvlJc w:val="left"/>
      <w:pPr>
        <w:ind w:left="18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5" w:hanging="360"/>
      </w:pPr>
    </w:lvl>
    <w:lvl w:ilvl="2" w:tplc="0416001B" w:tentative="1">
      <w:start w:val="1"/>
      <w:numFmt w:val="lowerRoman"/>
      <w:lvlText w:val="%3."/>
      <w:lvlJc w:val="right"/>
      <w:pPr>
        <w:ind w:left="3295" w:hanging="180"/>
      </w:pPr>
    </w:lvl>
    <w:lvl w:ilvl="3" w:tplc="0416000F" w:tentative="1">
      <w:start w:val="1"/>
      <w:numFmt w:val="decimal"/>
      <w:lvlText w:val="%4."/>
      <w:lvlJc w:val="left"/>
      <w:pPr>
        <w:ind w:left="4015" w:hanging="360"/>
      </w:pPr>
    </w:lvl>
    <w:lvl w:ilvl="4" w:tplc="04160019" w:tentative="1">
      <w:start w:val="1"/>
      <w:numFmt w:val="lowerLetter"/>
      <w:lvlText w:val="%5."/>
      <w:lvlJc w:val="left"/>
      <w:pPr>
        <w:ind w:left="4735" w:hanging="360"/>
      </w:pPr>
    </w:lvl>
    <w:lvl w:ilvl="5" w:tplc="0416001B" w:tentative="1">
      <w:start w:val="1"/>
      <w:numFmt w:val="lowerRoman"/>
      <w:lvlText w:val="%6."/>
      <w:lvlJc w:val="right"/>
      <w:pPr>
        <w:ind w:left="5455" w:hanging="180"/>
      </w:pPr>
    </w:lvl>
    <w:lvl w:ilvl="6" w:tplc="0416000F" w:tentative="1">
      <w:start w:val="1"/>
      <w:numFmt w:val="decimal"/>
      <w:lvlText w:val="%7."/>
      <w:lvlJc w:val="left"/>
      <w:pPr>
        <w:ind w:left="6175" w:hanging="360"/>
      </w:pPr>
    </w:lvl>
    <w:lvl w:ilvl="7" w:tplc="04160019" w:tentative="1">
      <w:start w:val="1"/>
      <w:numFmt w:val="lowerLetter"/>
      <w:lvlText w:val="%8."/>
      <w:lvlJc w:val="left"/>
      <w:pPr>
        <w:ind w:left="6895" w:hanging="360"/>
      </w:pPr>
    </w:lvl>
    <w:lvl w:ilvl="8" w:tplc="0416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8" w15:restartNumberingAfterBreak="0">
    <w:nsid w:val="6695292D"/>
    <w:multiLevelType w:val="hybridMultilevel"/>
    <w:tmpl w:val="98B28F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6B40B1"/>
    <w:multiLevelType w:val="hybridMultilevel"/>
    <w:tmpl w:val="FFD2D3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642E4"/>
    <w:multiLevelType w:val="hybridMultilevel"/>
    <w:tmpl w:val="0CC8D19A"/>
    <w:lvl w:ilvl="0" w:tplc="B246C82E">
      <w:start w:val="1"/>
      <w:numFmt w:val="lowerLetter"/>
      <w:lvlText w:val="%1)"/>
      <w:lvlJc w:val="left"/>
      <w:pPr>
        <w:ind w:left="76" w:hanging="360"/>
      </w:pPr>
      <w:rPr>
        <w:rFonts w:ascii="Arial" w:eastAsia="Times New Roman" w:hAnsi="Arial" w:cs="Arial"/>
        <w:color w:val="000000" w:themeColor="text1"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724917EE"/>
    <w:multiLevelType w:val="hybridMultilevel"/>
    <w:tmpl w:val="2E3E49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92341D"/>
    <w:multiLevelType w:val="hybridMultilevel"/>
    <w:tmpl w:val="A8E270A6"/>
    <w:lvl w:ilvl="0" w:tplc="F8B611A8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79F152D5"/>
    <w:multiLevelType w:val="hybridMultilevel"/>
    <w:tmpl w:val="E6443D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8"/>
  </w:num>
  <w:num w:numId="5">
    <w:abstractNumId w:val="1"/>
  </w:num>
  <w:num w:numId="6">
    <w:abstractNumId w:val="13"/>
  </w:num>
  <w:num w:numId="7">
    <w:abstractNumId w:val="1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12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FA2"/>
    <w:rsid w:val="00001217"/>
    <w:rsid w:val="00012DF3"/>
    <w:rsid w:val="0003446F"/>
    <w:rsid w:val="0005318B"/>
    <w:rsid w:val="000711A8"/>
    <w:rsid w:val="00087B98"/>
    <w:rsid w:val="00090E53"/>
    <w:rsid w:val="000D39AC"/>
    <w:rsid w:val="00102FB2"/>
    <w:rsid w:val="00104FCE"/>
    <w:rsid w:val="00120A85"/>
    <w:rsid w:val="001237A8"/>
    <w:rsid w:val="00132503"/>
    <w:rsid w:val="0013500D"/>
    <w:rsid w:val="00145E48"/>
    <w:rsid w:val="001555E2"/>
    <w:rsid w:val="001B0D65"/>
    <w:rsid w:val="001B1C37"/>
    <w:rsid w:val="001D7E34"/>
    <w:rsid w:val="001E3B6F"/>
    <w:rsid w:val="001E4606"/>
    <w:rsid w:val="001F14BD"/>
    <w:rsid w:val="00200610"/>
    <w:rsid w:val="00202464"/>
    <w:rsid w:val="00225702"/>
    <w:rsid w:val="00251F29"/>
    <w:rsid w:val="002563D5"/>
    <w:rsid w:val="002C2205"/>
    <w:rsid w:val="002C2E74"/>
    <w:rsid w:val="002D1466"/>
    <w:rsid w:val="002F66DB"/>
    <w:rsid w:val="00304428"/>
    <w:rsid w:val="00307548"/>
    <w:rsid w:val="003112D8"/>
    <w:rsid w:val="00314FA1"/>
    <w:rsid w:val="00334D77"/>
    <w:rsid w:val="00337C4C"/>
    <w:rsid w:val="0036265F"/>
    <w:rsid w:val="00367DC6"/>
    <w:rsid w:val="00374EB9"/>
    <w:rsid w:val="003811BE"/>
    <w:rsid w:val="00395ABB"/>
    <w:rsid w:val="003B37D6"/>
    <w:rsid w:val="003C07C2"/>
    <w:rsid w:val="003C6376"/>
    <w:rsid w:val="003E2CB1"/>
    <w:rsid w:val="003E7FD1"/>
    <w:rsid w:val="00441778"/>
    <w:rsid w:val="00445A05"/>
    <w:rsid w:val="00457DEA"/>
    <w:rsid w:val="0046674D"/>
    <w:rsid w:val="004D6213"/>
    <w:rsid w:val="00543724"/>
    <w:rsid w:val="005540FC"/>
    <w:rsid w:val="00595449"/>
    <w:rsid w:val="005E04D4"/>
    <w:rsid w:val="005E33C6"/>
    <w:rsid w:val="00640B9E"/>
    <w:rsid w:val="00663BE3"/>
    <w:rsid w:val="00680A06"/>
    <w:rsid w:val="00682A15"/>
    <w:rsid w:val="006A7D64"/>
    <w:rsid w:val="006B76F7"/>
    <w:rsid w:val="006B775E"/>
    <w:rsid w:val="006C2A58"/>
    <w:rsid w:val="006C3725"/>
    <w:rsid w:val="006E13C9"/>
    <w:rsid w:val="007028B4"/>
    <w:rsid w:val="00711430"/>
    <w:rsid w:val="00720CA3"/>
    <w:rsid w:val="00722727"/>
    <w:rsid w:val="00723384"/>
    <w:rsid w:val="007269D9"/>
    <w:rsid w:val="007352A3"/>
    <w:rsid w:val="007517D2"/>
    <w:rsid w:val="00755C09"/>
    <w:rsid w:val="007604F3"/>
    <w:rsid w:val="00783FA2"/>
    <w:rsid w:val="007B2202"/>
    <w:rsid w:val="007B5A89"/>
    <w:rsid w:val="007B5B2C"/>
    <w:rsid w:val="007E7A3F"/>
    <w:rsid w:val="008117FC"/>
    <w:rsid w:val="00852A46"/>
    <w:rsid w:val="00855707"/>
    <w:rsid w:val="00873F10"/>
    <w:rsid w:val="008910CA"/>
    <w:rsid w:val="0089327B"/>
    <w:rsid w:val="008A301E"/>
    <w:rsid w:val="008A3531"/>
    <w:rsid w:val="008C1270"/>
    <w:rsid w:val="008C5736"/>
    <w:rsid w:val="008F0EAE"/>
    <w:rsid w:val="009061B7"/>
    <w:rsid w:val="00922F8B"/>
    <w:rsid w:val="00950EC6"/>
    <w:rsid w:val="00956A9D"/>
    <w:rsid w:val="00974666"/>
    <w:rsid w:val="0098246E"/>
    <w:rsid w:val="00987298"/>
    <w:rsid w:val="009C52A2"/>
    <w:rsid w:val="009D392B"/>
    <w:rsid w:val="009F3A34"/>
    <w:rsid w:val="00A107D9"/>
    <w:rsid w:val="00A20D91"/>
    <w:rsid w:val="00A521AA"/>
    <w:rsid w:val="00A52BB3"/>
    <w:rsid w:val="00A60890"/>
    <w:rsid w:val="00A707C1"/>
    <w:rsid w:val="00A771BF"/>
    <w:rsid w:val="00A82866"/>
    <w:rsid w:val="00A95F5B"/>
    <w:rsid w:val="00AF3F2C"/>
    <w:rsid w:val="00B01861"/>
    <w:rsid w:val="00B17FBF"/>
    <w:rsid w:val="00B3206F"/>
    <w:rsid w:val="00B34BBE"/>
    <w:rsid w:val="00B413E9"/>
    <w:rsid w:val="00B732BA"/>
    <w:rsid w:val="00B80CC5"/>
    <w:rsid w:val="00B96F0A"/>
    <w:rsid w:val="00BA2E86"/>
    <w:rsid w:val="00BC344A"/>
    <w:rsid w:val="00BC4A24"/>
    <w:rsid w:val="00BE060D"/>
    <w:rsid w:val="00C35D8E"/>
    <w:rsid w:val="00C56ECA"/>
    <w:rsid w:val="00C61F7B"/>
    <w:rsid w:val="00C63607"/>
    <w:rsid w:val="00C74D38"/>
    <w:rsid w:val="00CD15BD"/>
    <w:rsid w:val="00D26E3E"/>
    <w:rsid w:val="00D77440"/>
    <w:rsid w:val="00DA1387"/>
    <w:rsid w:val="00DA6744"/>
    <w:rsid w:val="00DC0961"/>
    <w:rsid w:val="00DD42F4"/>
    <w:rsid w:val="00E67059"/>
    <w:rsid w:val="00E71421"/>
    <w:rsid w:val="00E75C19"/>
    <w:rsid w:val="00E827D7"/>
    <w:rsid w:val="00EA5FEB"/>
    <w:rsid w:val="00EB2210"/>
    <w:rsid w:val="00EC3F0F"/>
    <w:rsid w:val="00EC701E"/>
    <w:rsid w:val="00ED3290"/>
    <w:rsid w:val="00ED3D18"/>
    <w:rsid w:val="00EF081C"/>
    <w:rsid w:val="00F02B6A"/>
    <w:rsid w:val="00F37E6B"/>
    <w:rsid w:val="00F52716"/>
    <w:rsid w:val="00F57AE7"/>
    <w:rsid w:val="00F80A72"/>
    <w:rsid w:val="00F85ADD"/>
    <w:rsid w:val="00F95025"/>
    <w:rsid w:val="00FA149C"/>
    <w:rsid w:val="00FA7D38"/>
    <w:rsid w:val="00FC7CE9"/>
    <w:rsid w:val="00FD109C"/>
    <w:rsid w:val="00FE0D15"/>
    <w:rsid w:val="00FE3C70"/>
    <w:rsid w:val="00FF7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70CE4"/>
  <w15:docId w15:val="{4AC1C1CC-EC6A-41C9-BB82-EEE9F03D1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FA2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83F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nhideWhenUsed/>
    <w:qFormat/>
    <w:rsid w:val="00783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3F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83F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83F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83F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83F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83F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83F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83F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semiHidden/>
    <w:rsid w:val="00783F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3F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83FA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83FA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83FA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83FA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83FA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83FA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83F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83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83F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83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83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83FA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83FA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83FA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83F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83FA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83FA2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har"/>
    <w:rsid w:val="00783FA2"/>
    <w:pPr>
      <w:tabs>
        <w:tab w:val="center" w:pos="4419"/>
        <w:tab w:val="right" w:pos="8838"/>
      </w:tabs>
    </w:pPr>
    <w:rPr>
      <w:sz w:val="20"/>
    </w:rPr>
  </w:style>
  <w:style w:type="character" w:customStyle="1" w:styleId="RodapChar">
    <w:name w:val="Rodapé Char"/>
    <w:basedOn w:val="Fontepargpadro"/>
    <w:link w:val="Rodap"/>
    <w:rsid w:val="00783FA2"/>
    <w:rPr>
      <w:rFonts w:ascii="Arial" w:eastAsia="Times New Roman" w:hAnsi="Arial" w:cs="Times New Roman"/>
      <w:kern w:val="0"/>
      <w:sz w:val="20"/>
      <w:szCs w:val="20"/>
      <w:lang w:eastAsia="pt-BR"/>
    </w:rPr>
  </w:style>
  <w:style w:type="character" w:styleId="Hyperlink">
    <w:name w:val="Hyperlink"/>
    <w:rsid w:val="00783FA2"/>
    <w:rPr>
      <w:rFonts w:cs="Times New Roman"/>
      <w:color w:val="0000FF"/>
      <w:u w:val="single"/>
    </w:rPr>
  </w:style>
  <w:style w:type="paragraph" w:styleId="Legenda">
    <w:name w:val="caption"/>
    <w:basedOn w:val="Normal"/>
    <w:next w:val="Normal"/>
    <w:qFormat/>
    <w:rsid w:val="00783FA2"/>
    <w:pPr>
      <w:jc w:val="center"/>
    </w:pPr>
    <w:rPr>
      <w:rFonts w:ascii="Times New Roman" w:hAnsi="Times New Roman"/>
      <w:b/>
    </w:rPr>
  </w:style>
  <w:style w:type="character" w:styleId="Nmerodepgina">
    <w:name w:val="page number"/>
    <w:rsid w:val="00783FA2"/>
    <w:rPr>
      <w:rFonts w:cs="Times New Roman"/>
    </w:rPr>
  </w:style>
  <w:style w:type="paragraph" w:customStyle="1" w:styleId="PargrafodaLista1">
    <w:name w:val="Parágrafo da Lista1"/>
    <w:basedOn w:val="Normal"/>
    <w:rsid w:val="00783FA2"/>
    <w:pPr>
      <w:ind w:left="708"/>
    </w:pPr>
  </w:style>
  <w:style w:type="paragraph" w:customStyle="1" w:styleId="Default">
    <w:name w:val="Default"/>
    <w:rsid w:val="00783F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F0E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0EAE"/>
    <w:rPr>
      <w:rFonts w:ascii="Arial" w:eastAsia="Times New Roman" w:hAnsi="Arial" w:cs="Times New Roman"/>
      <w:kern w:val="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epi.pro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D64B0-BF87-4F87-B8F7-3C836AA80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336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Katia</cp:lastModifiedBy>
  <cp:revision>6</cp:revision>
  <cp:lastPrinted>2026-01-29T17:33:00Z</cp:lastPrinted>
  <dcterms:created xsi:type="dcterms:W3CDTF">2026-02-10T13:06:00Z</dcterms:created>
  <dcterms:modified xsi:type="dcterms:W3CDTF">2026-02-10T16:57:00Z</dcterms:modified>
</cp:coreProperties>
</file>