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3360" w14:textId="77777777" w:rsidR="00FC7CE9" w:rsidRDefault="00FC7CE9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</w:p>
    <w:p w14:paraId="140F515C" w14:textId="0D5003CB" w:rsidR="00783FA2" w:rsidRPr="00220B9F" w:rsidRDefault="007604F3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C9020" w14:textId="77FC74E2" w:rsidR="00DD42F4" w:rsidRPr="00663BE3" w:rsidRDefault="00783FA2" w:rsidP="001E3B6F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LEITURA, ANÁLISE E VOTAÇÃO DA ATA DO DIA</w:t>
      </w:r>
      <w:r w:rsidR="00663BE3">
        <w:rPr>
          <w:rFonts w:cs="Arial"/>
          <w:b/>
          <w:sz w:val="20"/>
        </w:rPr>
        <w:t xml:space="preserve"> DOIS DE DEZEMBRO</w:t>
      </w:r>
      <w:r w:rsidRPr="00DD42F4">
        <w:rPr>
          <w:rFonts w:cs="Arial"/>
          <w:b/>
          <w:color w:val="FF0000"/>
          <w:sz w:val="20"/>
        </w:rPr>
        <w:t xml:space="preserve"> </w:t>
      </w:r>
      <w:r w:rsidRPr="00663BE3">
        <w:rPr>
          <w:rFonts w:cs="Arial"/>
          <w:b/>
          <w:sz w:val="20"/>
        </w:rPr>
        <w:t>(20</w:t>
      </w:r>
      <w:r w:rsidR="00663BE3" w:rsidRPr="00663BE3">
        <w:rPr>
          <w:rFonts w:cs="Arial"/>
          <w:b/>
          <w:sz w:val="20"/>
        </w:rPr>
        <w:t>55</w:t>
      </w:r>
      <w:r w:rsidRPr="00663BE3">
        <w:rPr>
          <w:rFonts w:cs="Arial"/>
          <w:b/>
          <w:sz w:val="20"/>
        </w:rPr>
        <w:t xml:space="preserve">ª) DE DOIS MIL E </w:t>
      </w:r>
      <w:r w:rsidRPr="00663BE3">
        <w:rPr>
          <w:rFonts w:eastAsia="ヒラギノ角ゴ Pro W3" w:cs="Arial"/>
          <w:b/>
          <w:sz w:val="20"/>
        </w:rPr>
        <w:t>VINTE E CINCO</w:t>
      </w:r>
    </w:p>
    <w:p w14:paraId="5131E501" w14:textId="77777777" w:rsidR="00783FA2" w:rsidRPr="00DD42F4" w:rsidRDefault="00783FA2" w:rsidP="00783FA2">
      <w:pPr>
        <w:pStyle w:val="PargrafodaLista1"/>
        <w:ind w:left="0"/>
        <w:jc w:val="both"/>
        <w:rPr>
          <w:rFonts w:cs="Arial"/>
          <w:bCs/>
          <w:color w:val="000000" w:themeColor="text1"/>
          <w:sz w:val="20"/>
        </w:rPr>
      </w:pPr>
    </w:p>
    <w:p w14:paraId="022B2E6F" w14:textId="77777777" w:rsidR="00783FA2" w:rsidRPr="00DD42F4" w:rsidRDefault="00783FA2" w:rsidP="00783FA2">
      <w:pPr>
        <w:pStyle w:val="Default"/>
        <w:numPr>
          <w:ilvl w:val="0"/>
          <w:numId w:val="1"/>
        </w:numPr>
        <w:ind w:left="0"/>
        <w:jc w:val="both"/>
        <w:rPr>
          <w:bCs/>
          <w:color w:val="EE0000"/>
          <w:sz w:val="20"/>
          <w:szCs w:val="20"/>
        </w:rPr>
      </w:pPr>
      <w:r w:rsidRPr="00DD42F4">
        <w:rPr>
          <w:b/>
          <w:color w:val="000000" w:themeColor="text1"/>
          <w:sz w:val="20"/>
          <w:szCs w:val="20"/>
        </w:rPr>
        <w:t xml:space="preserve">DISTRIBUIÇÃO DE PROCESSOS  </w:t>
      </w:r>
    </w:p>
    <w:p w14:paraId="234A511E" w14:textId="77777777" w:rsidR="00783FA2" w:rsidRPr="00DD42F4" w:rsidRDefault="00783FA2" w:rsidP="00783FA2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7516BDCB" w14:textId="77777777" w:rsidR="00783FA2" w:rsidRPr="00DD42F4" w:rsidRDefault="00783FA2" w:rsidP="00783FA2">
      <w:pPr>
        <w:pStyle w:val="PargrafodaLista"/>
        <w:ind w:left="0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Autorizações/Renovações</w:t>
      </w:r>
    </w:p>
    <w:p w14:paraId="047C030B" w14:textId="77777777" w:rsidR="00783FA2" w:rsidRPr="00DD42F4" w:rsidRDefault="00783FA2" w:rsidP="00783FA2">
      <w:pPr>
        <w:pStyle w:val="Default"/>
        <w:jc w:val="both"/>
        <w:rPr>
          <w:bCs/>
          <w:color w:val="FF0000"/>
          <w:sz w:val="20"/>
          <w:szCs w:val="20"/>
        </w:rPr>
      </w:pPr>
    </w:p>
    <w:p w14:paraId="185341E0" w14:textId="5139BBED" w:rsidR="00457DEA" w:rsidRPr="00374EB9" w:rsidRDefault="0098246E" w:rsidP="00374EB9">
      <w:pPr>
        <w:pStyle w:val="Default"/>
        <w:numPr>
          <w:ilvl w:val="0"/>
          <w:numId w:val="2"/>
        </w:numPr>
        <w:jc w:val="both"/>
        <w:rPr>
          <w:bCs/>
          <w:color w:val="FF0000"/>
          <w:sz w:val="20"/>
          <w:szCs w:val="20"/>
        </w:rPr>
      </w:pPr>
      <w:bookmarkStart w:id="0" w:name="_Hlk212716980"/>
      <w:r w:rsidRPr="00374EB9">
        <w:rPr>
          <w:b/>
          <w:color w:val="auto"/>
          <w:sz w:val="20"/>
        </w:rPr>
        <w:t>Conselheir</w:t>
      </w:r>
      <w:r w:rsidR="00DA6744" w:rsidRPr="00374EB9">
        <w:rPr>
          <w:b/>
          <w:color w:val="auto"/>
          <w:sz w:val="20"/>
        </w:rPr>
        <w:t>o</w:t>
      </w:r>
      <w:r w:rsidRPr="00374EB9">
        <w:rPr>
          <w:b/>
          <w:color w:val="auto"/>
          <w:sz w:val="20"/>
        </w:rPr>
        <w:t xml:space="preserve"> Fonseca Neto: </w:t>
      </w:r>
      <w:r w:rsidR="001B0D65" w:rsidRPr="00374EB9">
        <w:rPr>
          <w:bCs/>
          <w:color w:val="000000" w:themeColor="text1"/>
          <w:sz w:val="20"/>
        </w:rPr>
        <w:t xml:space="preserve">Processos </w:t>
      </w:r>
      <w:proofErr w:type="spellStart"/>
      <w:r w:rsidR="001B0D65" w:rsidRPr="00374EB9">
        <w:rPr>
          <w:bCs/>
          <w:color w:val="000000" w:themeColor="text1"/>
          <w:sz w:val="20"/>
        </w:rPr>
        <w:t>nº</w:t>
      </w:r>
      <w:r w:rsidR="001B0D65" w:rsidRPr="00374EB9">
        <w:rPr>
          <w:bCs/>
          <w:color w:val="000000" w:themeColor="text1"/>
          <w:sz w:val="20"/>
          <w:vertAlign w:val="superscript"/>
        </w:rPr>
        <w:t>s</w:t>
      </w:r>
      <w:proofErr w:type="spellEnd"/>
      <w:r w:rsidR="001B0D65" w:rsidRPr="00374EB9">
        <w:rPr>
          <w:bCs/>
          <w:color w:val="000000" w:themeColor="text1"/>
          <w:sz w:val="20"/>
        </w:rPr>
        <w:t xml:space="preserve"> 285/2025 e 001/2026 da Faculdade</w:t>
      </w:r>
      <w:r w:rsidR="001B0D65" w:rsidRPr="001B0D65">
        <w:t xml:space="preserve"> </w:t>
      </w:r>
      <w:r w:rsidR="001B0D65" w:rsidRPr="00374EB9">
        <w:rPr>
          <w:bCs/>
          <w:color w:val="000000" w:themeColor="text1"/>
          <w:sz w:val="20"/>
        </w:rPr>
        <w:t xml:space="preserve">Estadual Piauí Instituto de Tecnologia </w:t>
      </w:r>
      <w:r w:rsidR="00457DEA" w:rsidRPr="00374EB9">
        <w:rPr>
          <w:bCs/>
          <w:color w:val="000000" w:themeColor="text1"/>
          <w:sz w:val="20"/>
        </w:rPr>
        <w:t>–</w:t>
      </w:r>
      <w:r w:rsidR="001B0D65" w:rsidRPr="00374EB9">
        <w:rPr>
          <w:bCs/>
          <w:color w:val="000000" w:themeColor="text1"/>
          <w:sz w:val="20"/>
        </w:rPr>
        <w:t xml:space="preserve"> PIT</w:t>
      </w:r>
      <w:r w:rsidR="00457DEA" w:rsidRPr="00374EB9">
        <w:rPr>
          <w:bCs/>
          <w:color w:val="000000" w:themeColor="text1"/>
          <w:sz w:val="20"/>
        </w:rPr>
        <w:t xml:space="preserve">, solicitando autorização para oferta do </w:t>
      </w:r>
      <w:r w:rsidR="00457DEA" w:rsidRPr="00374EB9">
        <w:rPr>
          <w:bCs/>
          <w:color w:val="000000" w:themeColor="text1"/>
          <w:sz w:val="20"/>
          <w:szCs w:val="20"/>
        </w:rPr>
        <w:t xml:space="preserve">Curso </w:t>
      </w:r>
      <w:r w:rsidR="00457DEA" w:rsidRPr="00374EB9">
        <w:rPr>
          <w:rFonts w:eastAsiaTheme="minorHAnsi"/>
          <w:bCs/>
          <w:sz w:val="20"/>
          <w:szCs w:val="20"/>
          <w:lang w:eastAsia="en-US"/>
        </w:rPr>
        <w:t xml:space="preserve">Superior de Tecnologia em Banco de Dados e mudança de sede, respectivamente. </w:t>
      </w:r>
      <w:r w:rsidR="00457DEA" w:rsidRPr="00374EB9">
        <w:rPr>
          <w:rFonts w:eastAsiaTheme="minorHAnsi"/>
          <w:bCs/>
          <w:color w:val="EE0000"/>
          <w:sz w:val="20"/>
          <w:szCs w:val="20"/>
          <w:lang w:eastAsia="en-US"/>
        </w:rPr>
        <w:t>(PROCESSO DISPONÍVEL NO CEE).</w:t>
      </w:r>
    </w:p>
    <w:p w14:paraId="0FCE0EDC" w14:textId="77777777" w:rsidR="0098246E" w:rsidRDefault="0098246E" w:rsidP="00DA6744">
      <w:pPr>
        <w:pStyle w:val="Default"/>
        <w:jc w:val="both"/>
        <w:rPr>
          <w:bCs/>
          <w:color w:val="FF0000"/>
          <w:sz w:val="20"/>
          <w:szCs w:val="20"/>
        </w:rPr>
      </w:pPr>
    </w:p>
    <w:bookmarkEnd w:id="0"/>
    <w:p w14:paraId="4A26D3C0" w14:textId="77777777" w:rsidR="009F3A34" w:rsidRPr="009F3A34" w:rsidRDefault="00783FA2" w:rsidP="009F3A34">
      <w:pPr>
        <w:pStyle w:val="PargrafodaLista"/>
        <w:numPr>
          <w:ilvl w:val="0"/>
          <w:numId w:val="2"/>
        </w:numPr>
        <w:rPr>
          <w:rFonts w:cs="Arial"/>
          <w:bCs/>
          <w:color w:val="EE0000"/>
          <w:sz w:val="20"/>
          <w:szCs w:val="24"/>
        </w:rPr>
      </w:pPr>
      <w:r w:rsidRPr="009F3A34">
        <w:rPr>
          <w:rFonts w:cs="Arial"/>
          <w:b/>
          <w:sz w:val="20"/>
        </w:rPr>
        <w:t>Conselheira</w:t>
      </w:r>
      <w:r w:rsidR="00202464" w:rsidRPr="009F3A34">
        <w:rPr>
          <w:rFonts w:cs="Arial"/>
          <w:b/>
          <w:sz w:val="20"/>
        </w:rPr>
        <w:t xml:space="preserve"> </w:t>
      </w:r>
      <w:r w:rsidR="004D6213" w:rsidRPr="009F3A34">
        <w:rPr>
          <w:rFonts w:cs="Arial"/>
          <w:b/>
          <w:sz w:val="20"/>
        </w:rPr>
        <w:t>Bárbara Olímpia</w:t>
      </w:r>
      <w:r w:rsidRPr="009F3A34">
        <w:rPr>
          <w:rFonts w:cs="Arial"/>
          <w:bCs/>
          <w:sz w:val="20"/>
        </w:rPr>
        <w:t xml:space="preserve">: </w:t>
      </w:r>
      <w:r w:rsidR="009F3A34" w:rsidRPr="009F3A34">
        <w:rPr>
          <w:rFonts w:cs="Arial"/>
          <w:bCs/>
          <w:sz w:val="20"/>
          <w:szCs w:val="24"/>
        </w:rPr>
        <w:t xml:space="preserve">Processo nº143/2025, do Colégio Integrado Objetivo, rede privada, Teresina (PI) -Solicitando Credenciamento e autorização de funcionamento de curso da Educação Básica para o Ensino Médio, regular, </w:t>
      </w:r>
      <w:r w:rsidR="009F3A34" w:rsidRPr="009F3A34">
        <w:rPr>
          <w:rFonts w:cs="Arial"/>
          <w:bCs/>
          <w:color w:val="EE0000"/>
          <w:sz w:val="20"/>
          <w:szCs w:val="24"/>
        </w:rPr>
        <w:t xml:space="preserve">presencial (PROCESSO DISPONÍVEL NO CEE E INSPEÇÃO ENCAMINHADA POR EMAIL). </w:t>
      </w:r>
    </w:p>
    <w:p w14:paraId="14AF064E" w14:textId="77777777" w:rsidR="009F3A34" w:rsidRPr="009F3A34" w:rsidRDefault="009F3A34" w:rsidP="009F3A34">
      <w:pPr>
        <w:pStyle w:val="Default"/>
        <w:ind w:left="76"/>
        <w:jc w:val="both"/>
        <w:rPr>
          <w:bCs/>
          <w:color w:val="FF0000"/>
          <w:sz w:val="20"/>
          <w:szCs w:val="20"/>
        </w:rPr>
      </w:pPr>
    </w:p>
    <w:p w14:paraId="54A43E75" w14:textId="77777777" w:rsidR="00EB2210" w:rsidRPr="00EB2210" w:rsidRDefault="00EB2210" w:rsidP="00EB2210">
      <w:pPr>
        <w:pStyle w:val="Default"/>
        <w:numPr>
          <w:ilvl w:val="0"/>
          <w:numId w:val="2"/>
        </w:numPr>
        <w:jc w:val="both"/>
        <w:rPr>
          <w:bCs/>
          <w:color w:val="FF0000"/>
          <w:sz w:val="20"/>
          <w:szCs w:val="20"/>
        </w:rPr>
      </w:pPr>
      <w:r w:rsidRPr="00EB2210">
        <w:rPr>
          <w:b/>
          <w:bCs/>
          <w:sz w:val="20"/>
        </w:rPr>
        <w:t>Conselheiro Carlos Alberto</w:t>
      </w:r>
      <w:r w:rsidRPr="00EB2210">
        <w:rPr>
          <w:sz w:val="20"/>
        </w:rPr>
        <w:t xml:space="preserve">: Processo nº 253/2025 da Escola Marista Champagnat, rede privada, Teresina (PI) – solicitando autorização de funcionamento do curso da Educação Básica para o Ensino Fundamental anos finais, regular, presencial. </w:t>
      </w:r>
      <w:r w:rsidRPr="00EB2210">
        <w:rPr>
          <w:color w:val="EE0000"/>
          <w:sz w:val="20"/>
        </w:rPr>
        <w:t>(PROCESSO DISPONÍVEL NO CEE E INSPEÇÃO ENCAMINHADA POR EMAIL).</w:t>
      </w:r>
    </w:p>
    <w:p w14:paraId="3BFCFCA6" w14:textId="77777777" w:rsidR="00EB2210" w:rsidRDefault="00EB2210" w:rsidP="00EB2210">
      <w:pPr>
        <w:pStyle w:val="PargrafodaLista"/>
        <w:rPr>
          <w:b/>
          <w:color w:val="000000" w:themeColor="text1"/>
          <w:sz w:val="20"/>
        </w:rPr>
      </w:pPr>
    </w:p>
    <w:p w14:paraId="5888B366" w14:textId="77777777" w:rsidR="00EB2210" w:rsidRPr="00EB2210" w:rsidRDefault="00783FA2" w:rsidP="00120A85">
      <w:pPr>
        <w:pStyle w:val="Default"/>
        <w:numPr>
          <w:ilvl w:val="0"/>
          <w:numId w:val="2"/>
        </w:numPr>
        <w:jc w:val="both"/>
        <w:rPr>
          <w:bCs/>
          <w:color w:val="FF0000"/>
          <w:sz w:val="20"/>
          <w:szCs w:val="20"/>
        </w:rPr>
      </w:pPr>
      <w:r w:rsidRPr="00EB2210">
        <w:rPr>
          <w:b/>
          <w:color w:val="000000" w:themeColor="text1"/>
          <w:sz w:val="20"/>
        </w:rPr>
        <w:t>Conselheir</w:t>
      </w:r>
      <w:r w:rsidR="003112D8" w:rsidRPr="00EB2210">
        <w:rPr>
          <w:b/>
          <w:color w:val="000000" w:themeColor="text1"/>
          <w:sz w:val="20"/>
        </w:rPr>
        <w:t>a</w:t>
      </w:r>
      <w:r w:rsidR="00A20D91" w:rsidRPr="00EB2210">
        <w:rPr>
          <w:b/>
          <w:color w:val="000000" w:themeColor="text1"/>
          <w:sz w:val="20"/>
        </w:rPr>
        <w:t xml:space="preserve"> Conceição </w:t>
      </w:r>
      <w:proofErr w:type="spellStart"/>
      <w:r w:rsidR="00A20D91" w:rsidRPr="00EB2210">
        <w:rPr>
          <w:b/>
          <w:color w:val="000000" w:themeColor="text1"/>
          <w:sz w:val="20"/>
        </w:rPr>
        <w:t>Bugyja</w:t>
      </w:r>
      <w:proofErr w:type="spellEnd"/>
      <w:r w:rsidRPr="00EB2210">
        <w:rPr>
          <w:bCs/>
          <w:color w:val="000000" w:themeColor="text1"/>
          <w:sz w:val="20"/>
        </w:rPr>
        <w:t xml:space="preserve">: </w:t>
      </w:r>
      <w:bookmarkStart w:id="1" w:name="_Hlk212718578"/>
      <w:r w:rsidRPr="00EB2210">
        <w:rPr>
          <w:bCs/>
          <w:color w:val="000000" w:themeColor="text1"/>
          <w:sz w:val="20"/>
        </w:rPr>
        <w:t xml:space="preserve">Processo nº </w:t>
      </w:r>
      <w:bookmarkEnd w:id="1"/>
      <w:r w:rsidR="00334D77" w:rsidRPr="00EB2210">
        <w:rPr>
          <w:bCs/>
          <w:color w:val="000000" w:themeColor="text1"/>
          <w:sz w:val="20"/>
        </w:rPr>
        <w:t>115</w:t>
      </w:r>
      <w:r w:rsidRPr="00EB2210">
        <w:rPr>
          <w:bCs/>
          <w:color w:val="000000" w:themeColor="text1"/>
          <w:sz w:val="20"/>
        </w:rPr>
        <w:t>/</w:t>
      </w:r>
      <w:r w:rsidR="00334D77" w:rsidRPr="00EB2210">
        <w:rPr>
          <w:bCs/>
          <w:color w:val="000000" w:themeColor="text1"/>
          <w:sz w:val="20"/>
        </w:rPr>
        <w:t>2024</w:t>
      </w:r>
      <w:r w:rsidRPr="00EB2210">
        <w:rPr>
          <w:bCs/>
          <w:color w:val="000000" w:themeColor="text1"/>
          <w:sz w:val="20"/>
        </w:rPr>
        <w:t>, d</w:t>
      </w:r>
      <w:r w:rsidR="00334D77" w:rsidRPr="00EB2210">
        <w:rPr>
          <w:bCs/>
          <w:color w:val="000000" w:themeColor="text1"/>
          <w:sz w:val="20"/>
        </w:rPr>
        <w:t>a</w:t>
      </w:r>
      <w:r w:rsidR="00DD42F4" w:rsidRPr="00EB2210">
        <w:rPr>
          <w:bCs/>
          <w:color w:val="000000" w:themeColor="text1"/>
          <w:sz w:val="20"/>
        </w:rPr>
        <w:t xml:space="preserve"> </w:t>
      </w:r>
      <w:r w:rsidR="00334D77" w:rsidRPr="00EB2210">
        <w:rPr>
          <w:bCs/>
          <w:color w:val="000000" w:themeColor="text1"/>
          <w:sz w:val="20"/>
        </w:rPr>
        <w:t>Escola Djanira Alves Rodrigues</w:t>
      </w:r>
      <w:r w:rsidRPr="00EB2210">
        <w:rPr>
          <w:bCs/>
          <w:color w:val="000000" w:themeColor="text1"/>
          <w:sz w:val="20"/>
        </w:rPr>
        <w:t xml:space="preserve">, rede privada, </w:t>
      </w:r>
      <w:r w:rsidR="00334D77" w:rsidRPr="00EB2210">
        <w:rPr>
          <w:bCs/>
          <w:color w:val="000000" w:themeColor="text1"/>
          <w:sz w:val="20"/>
        </w:rPr>
        <w:t>Simplício Mendes</w:t>
      </w:r>
      <w:r w:rsidRPr="00EB2210">
        <w:rPr>
          <w:bCs/>
          <w:color w:val="000000" w:themeColor="text1"/>
          <w:sz w:val="20"/>
        </w:rPr>
        <w:t xml:space="preserve"> (PI) - Solicitando</w:t>
      </w:r>
      <w:r w:rsidRPr="00EB2210">
        <w:rPr>
          <w:sz w:val="20"/>
        </w:rPr>
        <w:t xml:space="preserve"> renovação de autorização de funcionamento do curso da Educação Básica para o Ensino Fundamental completo</w:t>
      </w:r>
      <w:r w:rsidR="00B413E9" w:rsidRPr="00EB2210">
        <w:rPr>
          <w:sz w:val="20"/>
        </w:rPr>
        <w:t>, regular,</w:t>
      </w:r>
      <w:r w:rsidRPr="00EB2210">
        <w:rPr>
          <w:sz w:val="20"/>
        </w:rPr>
        <w:t xml:space="preserve"> presencial. </w:t>
      </w:r>
      <w:r w:rsidRPr="00EB2210">
        <w:rPr>
          <w:bCs/>
          <w:color w:val="FF0000"/>
          <w:sz w:val="20"/>
        </w:rPr>
        <w:t>(PROCESSO DISPONÍVEL NO CEE E INSPEÇÃO ENCAMINHADA POR EMAIL).</w:t>
      </w:r>
    </w:p>
    <w:p w14:paraId="0F573702" w14:textId="77777777" w:rsidR="00EB2210" w:rsidRDefault="00EB2210" w:rsidP="00120A85">
      <w:pPr>
        <w:pStyle w:val="PargrafodaLista"/>
        <w:jc w:val="both"/>
        <w:rPr>
          <w:b/>
          <w:color w:val="000000" w:themeColor="text1"/>
          <w:sz w:val="20"/>
        </w:rPr>
      </w:pPr>
    </w:p>
    <w:p w14:paraId="3C479D96" w14:textId="12C8DDD8" w:rsidR="00374EB9" w:rsidRPr="00374EB9" w:rsidRDefault="008117FC" w:rsidP="00120A85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374EB9">
        <w:rPr>
          <w:rFonts w:cs="Arial"/>
          <w:b/>
          <w:color w:val="000000" w:themeColor="text1"/>
          <w:sz w:val="20"/>
        </w:rPr>
        <w:t>Conselheir</w:t>
      </w:r>
      <w:r w:rsidR="00B732BA">
        <w:rPr>
          <w:rFonts w:cs="Arial"/>
          <w:b/>
          <w:color w:val="000000" w:themeColor="text1"/>
          <w:sz w:val="20"/>
        </w:rPr>
        <w:t>a</w:t>
      </w:r>
      <w:r w:rsidR="00202464" w:rsidRPr="00374EB9">
        <w:rPr>
          <w:rFonts w:cs="Arial"/>
          <w:b/>
          <w:color w:val="000000" w:themeColor="text1"/>
          <w:sz w:val="20"/>
        </w:rPr>
        <w:t xml:space="preserve"> Débora Santos</w:t>
      </w:r>
      <w:r w:rsidRPr="00374EB9">
        <w:rPr>
          <w:rFonts w:cs="Arial"/>
          <w:bCs/>
          <w:color w:val="000000" w:themeColor="text1"/>
          <w:sz w:val="20"/>
        </w:rPr>
        <w:t xml:space="preserve">: </w:t>
      </w:r>
      <w:r w:rsidR="00374EB9" w:rsidRPr="00374EB9">
        <w:rPr>
          <w:rFonts w:cs="Arial"/>
          <w:bCs/>
          <w:color w:val="000000" w:themeColor="text1"/>
          <w:sz w:val="20"/>
        </w:rPr>
        <w:t>Processo nº 166/2025 da do Instituto Professora Deusa Meneses, rede privada, Piracuruca (PI) – Solicitando reconhecimento de curso da Educação Profissional Técnica de Nível Médio do Curso Técnico em Saúde Bucal, presencial, concomitante</w:t>
      </w:r>
      <w:r w:rsidR="00374EB9" w:rsidRPr="00374EB9">
        <w:rPr>
          <w:rFonts w:cs="Arial"/>
          <w:bCs/>
          <w:color w:val="EE0000"/>
          <w:sz w:val="20"/>
        </w:rPr>
        <w:t>. (PROCESSOS E RELATÓRIO DA COMISSÃO DE VERIFICAÇÃO DISPONÍVEIS NO CEE).</w:t>
      </w:r>
    </w:p>
    <w:p w14:paraId="0709C72D" w14:textId="77777777" w:rsidR="00374EB9" w:rsidRPr="00374EB9" w:rsidRDefault="00374EB9" w:rsidP="00120A85">
      <w:pPr>
        <w:pStyle w:val="PargrafodaLista"/>
        <w:ind w:left="76"/>
        <w:jc w:val="both"/>
        <w:rPr>
          <w:b/>
          <w:color w:val="000000" w:themeColor="text1"/>
          <w:sz w:val="20"/>
        </w:rPr>
      </w:pPr>
    </w:p>
    <w:p w14:paraId="5502DA53" w14:textId="1781F846" w:rsidR="00EB2210" w:rsidRPr="00F02B6A" w:rsidRDefault="00EB2210" w:rsidP="00120A85">
      <w:pPr>
        <w:pStyle w:val="Default"/>
        <w:numPr>
          <w:ilvl w:val="0"/>
          <w:numId w:val="2"/>
        </w:numPr>
        <w:jc w:val="both"/>
        <w:rPr>
          <w:bCs/>
          <w:color w:val="EE0000"/>
          <w:sz w:val="20"/>
          <w:szCs w:val="20"/>
        </w:rPr>
      </w:pPr>
      <w:r w:rsidRPr="00EB2210">
        <w:rPr>
          <w:b/>
          <w:color w:val="000000" w:themeColor="text1"/>
          <w:sz w:val="20"/>
        </w:rPr>
        <w:t>Conselheir</w:t>
      </w:r>
      <w:r w:rsidR="00B732BA">
        <w:rPr>
          <w:b/>
          <w:color w:val="000000" w:themeColor="text1"/>
          <w:sz w:val="20"/>
        </w:rPr>
        <w:t>a</w:t>
      </w:r>
      <w:r w:rsidRPr="00EB2210">
        <w:rPr>
          <w:b/>
          <w:color w:val="000000" w:themeColor="text1"/>
          <w:sz w:val="20"/>
        </w:rPr>
        <w:t xml:space="preserve"> Eliane Morais</w:t>
      </w:r>
      <w:r w:rsidRPr="00EB2210">
        <w:rPr>
          <w:bCs/>
          <w:color w:val="000000" w:themeColor="text1"/>
          <w:sz w:val="20"/>
        </w:rPr>
        <w:t xml:space="preserve">: Processo nº 097/2025, Escolas Municipais de Hugo Napoleão, rede pública, Hugo Napoleão (PI) - Solicitação de renovação de autorização de funcionamento de curso da Educação Básica para a Educação Infantil e o Ensino Fundamental completo, regular, presencial. </w:t>
      </w:r>
      <w:r w:rsidRPr="00F02B6A">
        <w:rPr>
          <w:bCs/>
          <w:color w:val="EE0000"/>
          <w:sz w:val="20"/>
        </w:rPr>
        <w:t>(PROCESSO DISPONÍVEL NO CEE E INSPEÇÃO ENCAMINHADA POR EMAIL).</w:t>
      </w:r>
    </w:p>
    <w:p w14:paraId="697E73F9" w14:textId="77777777" w:rsidR="00EB2210" w:rsidRDefault="00EB2210" w:rsidP="00120A85">
      <w:pPr>
        <w:pStyle w:val="PargrafodaLista"/>
        <w:jc w:val="both"/>
        <w:rPr>
          <w:b/>
          <w:color w:val="000000" w:themeColor="text1"/>
          <w:sz w:val="20"/>
        </w:rPr>
      </w:pPr>
    </w:p>
    <w:p w14:paraId="2FF1FB8D" w14:textId="0D7E7D4A" w:rsidR="00EB2210" w:rsidRPr="00EB2210" w:rsidRDefault="00EB2210" w:rsidP="00120A85">
      <w:pPr>
        <w:pStyle w:val="Default"/>
        <w:numPr>
          <w:ilvl w:val="0"/>
          <w:numId w:val="2"/>
        </w:numPr>
        <w:jc w:val="both"/>
        <w:rPr>
          <w:bCs/>
          <w:color w:val="FF0000"/>
          <w:sz w:val="20"/>
          <w:szCs w:val="20"/>
        </w:rPr>
      </w:pPr>
      <w:r w:rsidRPr="00EB2210">
        <w:rPr>
          <w:b/>
          <w:color w:val="000000" w:themeColor="text1"/>
          <w:sz w:val="20"/>
        </w:rPr>
        <w:t>Conselheiro Jurandir S</w:t>
      </w:r>
      <w:r>
        <w:rPr>
          <w:b/>
          <w:color w:val="000000" w:themeColor="text1"/>
          <w:sz w:val="20"/>
        </w:rPr>
        <w:t>oa</w:t>
      </w:r>
      <w:r w:rsidRPr="00EB2210">
        <w:rPr>
          <w:b/>
          <w:color w:val="000000" w:themeColor="text1"/>
          <w:sz w:val="20"/>
        </w:rPr>
        <w:t>res</w:t>
      </w:r>
      <w:r w:rsidRPr="00EB2210">
        <w:rPr>
          <w:bCs/>
          <w:color w:val="000000" w:themeColor="text1"/>
          <w:sz w:val="20"/>
        </w:rPr>
        <w:t xml:space="preserve">: Processos </w:t>
      </w:r>
      <w:proofErr w:type="spellStart"/>
      <w:r w:rsidRPr="00EB2210">
        <w:rPr>
          <w:bCs/>
          <w:color w:val="000000" w:themeColor="text1"/>
          <w:sz w:val="20"/>
        </w:rPr>
        <w:t>nºs</w:t>
      </w:r>
      <w:proofErr w:type="spellEnd"/>
      <w:r w:rsidRPr="00EB2210">
        <w:rPr>
          <w:bCs/>
          <w:color w:val="000000" w:themeColor="text1"/>
          <w:sz w:val="20"/>
        </w:rPr>
        <w:t xml:space="preserve"> 198 e 199/2025, do Colégio Síntese, rede privada, Teresina (PI) - Solicitando renovação de autorização de funcionamento do curso da Educação Básica para o Ensino Fundamental completo, regular, presencial e convalidação de estudos referente aos anos letivos de 2024 e 2025. </w:t>
      </w:r>
      <w:r w:rsidRPr="00F02B6A">
        <w:rPr>
          <w:bCs/>
          <w:color w:val="EE0000"/>
          <w:sz w:val="20"/>
        </w:rPr>
        <w:t>(PROCESSO DISPONÍVEL NO CEE E INSPEÇÃO ENCAMINHADA POR EMAIL).</w:t>
      </w:r>
    </w:p>
    <w:p w14:paraId="0E6FE219" w14:textId="77777777" w:rsidR="00EB2210" w:rsidRPr="00132503" w:rsidRDefault="00EB2210" w:rsidP="00120A85">
      <w:pPr>
        <w:pStyle w:val="PargrafodaLista"/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29BEA1AB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7"/>
          <w:footerReference w:type="even" r:id="rId8"/>
          <w:footerReference w:type="default" r:id="rId9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a.Conselheira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Ana Célia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b.</w:t>
      </w:r>
      <w:bookmarkStart w:id="2" w:name="_Hlk189736324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Antônio Fonseca</w:t>
      </w:r>
      <w:bookmarkEnd w:id="2"/>
      <w:r w:rsidRPr="00DD42F4">
        <w:rPr>
          <w:rFonts w:cs="Arial"/>
          <w:bCs/>
          <w:sz w:val="20"/>
        </w:rPr>
        <w:t xml:space="preserve">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</w:t>
      </w:r>
      <w:proofErr w:type="gramStart"/>
      <w:r w:rsidRPr="00DD42F4">
        <w:rPr>
          <w:rFonts w:cs="Arial"/>
          <w:bCs/>
          <w:sz w:val="20"/>
        </w:rPr>
        <w:t>(  )</w:t>
      </w:r>
      <w:proofErr w:type="gramEnd"/>
      <w:r w:rsidRPr="00DD42F4">
        <w:rPr>
          <w:rFonts w:cs="Arial"/>
          <w:bCs/>
          <w:sz w:val="20"/>
        </w:rPr>
        <w:t xml:space="preserve">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e.Conselheira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60C2CA2" w14:textId="22E341A2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f.</w:t>
      </w:r>
      <w:r w:rsidR="00720CA3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Conselheira Débora Santos–</w:t>
      </w:r>
      <w:proofErr w:type="spellStart"/>
      <w:r w:rsidRPr="00DD42F4">
        <w:rPr>
          <w:rFonts w:cs="Arial"/>
          <w:bCs/>
          <w:sz w:val="20"/>
        </w:rPr>
        <w:t>Vice-</w:t>
      </w:r>
      <w:proofErr w:type="gramStart"/>
      <w:r w:rsidRPr="00DD42F4">
        <w:rPr>
          <w:rFonts w:cs="Arial"/>
          <w:bCs/>
          <w:sz w:val="20"/>
        </w:rPr>
        <w:t>pr</w:t>
      </w:r>
      <w:r w:rsidR="00DA6744">
        <w:rPr>
          <w:rFonts w:cs="Arial"/>
          <w:bCs/>
          <w:sz w:val="20"/>
        </w:rPr>
        <w:t>esid</w:t>
      </w:r>
      <w:proofErr w:type="spellEnd"/>
      <w:r w:rsidR="00ED3290">
        <w:rPr>
          <w:rFonts w:cs="Arial"/>
          <w:bCs/>
          <w:sz w:val="20"/>
        </w:rPr>
        <w:t>.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proofErr w:type="gramEnd"/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g.Conselheira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Eliane Morais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h.Conselheira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Francisca Rocha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Conselheiro Jurandir Soares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j.Conselheiro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Marcelo Siqueira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k.</w:t>
      </w:r>
      <w:bookmarkStart w:id="3" w:name="_Hlk190941445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Osório Teixeira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bookmarkEnd w:id="3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4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  <w:bookmarkEnd w:id="4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783FA2">
          <w:type w:val="continuous"/>
          <w:pgSz w:w="11907" w:h="16840" w:code="9"/>
          <w:pgMar w:top="284" w:right="708" w:bottom="567" w:left="1418" w:header="278" w:footer="510" w:gutter="0"/>
          <w:cols w:num="2" w:space="1277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77777777" w:rsidR="00783FA2" w:rsidRPr="00DD42F4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720CA3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29725087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77777777" w:rsidR="00783FA2" w:rsidRPr="000C7349" w:rsidRDefault="00783FA2" w:rsidP="008F0EAE">
    <w:pPr>
      <w:pStyle w:val="Ttulo2"/>
      <w:jc w:val="center"/>
    </w:pPr>
    <w:r w:rsidRPr="000C7349">
      <w:rPr>
        <w:rFonts w:ascii="Arial" w:hAnsi="Arial" w:cs="Arial"/>
        <w:color w:val="000000"/>
        <w:sz w:val="20"/>
      </w:rPr>
      <w:t xml:space="preserve">PAUTA DA SESSÃO ORDINÁRIA DO DIA </w:t>
    </w:r>
    <w:r w:rsidR="008F0EAE">
      <w:rPr>
        <w:rFonts w:ascii="Arial" w:hAnsi="Arial" w:cs="Arial"/>
        <w:color w:val="000000"/>
        <w:sz w:val="20"/>
      </w:rPr>
      <w:t>08</w:t>
    </w:r>
    <w:r w:rsidRPr="000C7349">
      <w:rPr>
        <w:rFonts w:ascii="Arial" w:hAnsi="Arial" w:cs="Arial"/>
        <w:color w:val="000000"/>
        <w:sz w:val="20"/>
      </w:rPr>
      <w:t>/</w:t>
    </w:r>
    <w:r w:rsidR="008F0EAE">
      <w:rPr>
        <w:rFonts w:ascii="Arial" w:hAnsi="Arial" w:cs="Arial"/>
        <w:color w:val="000000"/>
        <w:sz w:val="20"/>
      </w:rPr>
      <w:t>01</w:t>
    </w:r>
    <w:r w:rsidRPr="000C7349">
      <w:rPr>
        <w:rFonts w:ascii="Arial" w:hAnsi="Arial" w:cs="Arial"/>
        <w:color w:val="000000"/>
        <w:sz w:val="20"/>
      </w:rPr>
      <w:t>/</w:t>
    </w:r>
    <w:r w:rsidR="008F0EAE">
      <w:rPr>
        <w:rFonts w:ascii="Arial" w:hAnsi="Arial" w:cs="Arial"/>
        <w:color w:val="000000"/>
        <w:sz w:val="20"/>
      </w:rPr>
      <w:t>2026</w:t>
    </w:r>
  </w:p>
  <w:p w14:paraId="0A235E40" w14:textId="77777777" w:rsidR="00783FA2" w:rsidRDefault="00720CA3">
    <w:pPr>
      <w:jc w:val="both"/>
      <w:rPr>
        <w:sz w:val="20"/>
      </w:rPr>
    </w:pPr>
    <w:r>
      <w:rPr>
        <w:noProof/>
      </w:rPr>
      <w:pict w14:anchorId="1658A4B1">
        <v:rect id="Retângulo 2" o:spid="_x0000_s1026" style="position:absolute;left:0;text-align:left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"/>
      </w:pict>
    </w:r>
    <w:r>
      <w:rPr>
        <w:noProof/>
      </w:rPr>
      <w:pict w14:anchorId="61B2CBE7">
        <v:line id="Conector reto 1" o:spid="_x0000_s1027" style="position:absolute;left:0;text-align:left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" o:allowincell="f" strokecolor="white" strokeweight="7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12542009">
    <w:abstractNumId w:val="2"/>
  </w:num>
  <w:num w:numId="2" w16cid:durableId="597373201">
    <w:abstractNumId w:val="4"/>
  </w:num>
  <w:num w:numId="3" w16cid:durableId="1952081054">
    <w:abstractNumId w:val="1"/>
  </w:num>
  <w:num w:numId="4" w16cid:durableId="1381323781">
    <w:abstractNumId w:val="3"/>
  </w:num>
  <w:num w:numId="5" w16cid:durableId="13490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FA2"/>
    <w:rsid w:val="000711A8"/>
    <w:rsid w:val="00120A85"/>
    <w:rsid w:val="001237A8"/>
    <w:rsid w:val="00132503"/>
    <w:rsid w:val="001B0D65"/>
    <w:rsid w:val="001D7E34"/>
    <w:rsid w:val="001E3B6F"/>
    <w:rsid w:val="001F14BD"/>
    <w:rsid w:val="00202464"/>
    <w:rsid w:val="002C2E74"/>
    <w:rsid w:val="003112D8"/>
    <w:rsid w:val="00334D77"/>
    <w:rsid w:val="0036265F"/>
    <w:rsid w:val="00374EB9"/>
    <w:rsid w:val="003C6376"/>
    <w:rsid w:val="003E7FD1"/>
    <w:rsid w:val="00457DEA"/>
    <w:rsid w:val="004D6213"/>
    <w:rsid w:val="00595449"/>
    <w:rsid w:val="005E04D4"/>
    <w:rsid w:val="00663BE3"/>
    <w:rsid w:val="006E13C9"/>
    <w:rsid w:val="00720CA3"/>
    <w:rsid w:val="00723384"/>
    <w:rsid w:val="00755C09"/>
    <w:rsid w:val="007604F3"/>
    <w:rsid w:val="00783FA2"/>
    <w:rsid w:val="007B2202"/>
    <w:rsid w:val="007B5A89"/>
    <w:rsid w:val="008117FC"/>
    <w:rsid w:val="008910CA"/>
    <w:rsid w:val="008C5736"/>
    <w:rsid w:val="008F0EAE"/>
    <w:rsid w:val="00974666"/>
    <w:rsid w:val="0098246E"/>
    <w:rsid w:val="00987298"/>
    <w:rsid w:val="009F3A34"/>
    <w:rsid w:val="00A20D91"/>
    <w:rsid w:val="00A60890"/>
    <w:rsid w:val="00A82866"/>
    <w:rsid w:val="00B01861"/>
    <w:rsid w:val="00B34BBE"/>
    <w:rsid w:val="00B413E9"/>
    <w:rsid w:val="00B732BA"/>
    <w:rsid w:val="00BA2E86"/>
    <w:rsid w:val="00BC344A"/>
    <w:rsid w:val="00C61F7B"/>
    <w:rsid w:val="00C74D38"/>
    <w:rsid w:val="00D77440"/>
    <w:rsid w:val="00DA6744"/>
    <w:rsid w:val="00DC0961"/>
    <w:rsid w:val="00DD42F4"/>
    <w:rsid w:val="00EB2210"/>
    <w:rsid w:val="00EC701E"/>
    <w:rsid w:val="00ED3290"/>
    <w:rsid w:val="00F02B6A"/>
    <w:rsid w:val="00F57AE7"/>
    <w:rsid w:val="00FA149C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52</cp:revision>
  <dcterms:created xsi:type="dcterms:W3CDTF">2026-01-08T10:44:00Z</dcterms:created>
  <dcterms:modified xsi:type="dcterms:W3CDTF">2026-01-12T15:12:00Z</dcterms:modified>
</cp:coreProperties>
</file>