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0" w:rsidRPr="00674CC5" w:rsidRDefault="007702C5" w:rsidP="00674CC5">
      <w:pPr>
        <w:pStyle w:val="PargrafodaLista"/>
        <w:numPr>
          <w:ilvl w:val="0"/>
          <w:numId w:val="3"/>
        </w:numPr>
        <w:ind w:left="-567" w:right="283" w:hanging="142"/>
        <w:jc w:val="both"/>
        <w:rPr>
          <w:rFonts w:cs="Arial"/>
          <w:b/>
          <w:sz w:val="20"/>
        </w:rPr>
      </w:pPr>
      <w:r w:rsidRPr="00674CC5">
        <w:rPr>
          <w:rFonts w:cs="Arial"/>
          <w:b/>
          <w:sz w:val="20"/>
        </w:rPr>
        <w:t xml:space="preserve">- </w:t>
      </w:r>
      <w:r w:rsidR="00D40B29" w:rsidRPr="00674CC5">
        <w:rPr>
          <w:rFonts w:cs="Arial"/>
          <w:b/>
          <w:sz w:val="20"/>
        </w:rPr>
        <w:t xml:space="preserve">LEITURA, ANÁLISE E VOTAÇÃO DA ATA DA SESSÃO PLENÁRIA DO DIA </w:t>
      </w:r>
      <w:r w:rsidR="00B83454" w:rsidRPr="00674CC5">
        <w:rPr>
          <w:rFonts w:cs="Arial"/>
          <w:b/>
          <w:sz w:val="20"/>
        </w:rPr>
        <w:t>VINTE E</w:t>
      </w:r>
      <w:r w:rsidR="009357E1">
        <w:rPr>
          <w:rFonts w:cs="Arial"/>
          <w:b/>
          <w:sz w:val="20"/>
        </w:rPr>
        <w:t xml:space="preserve"> OITO</w:t>
      </w:r>
      <w:r w:rsidR="004C06E9" w:rsidRPr="00674CC5">
        <w:rPr>
          <w:rFonts w:cs="Arial"/>
          <w:b/>
          <w:sz w:val="20"/>
        </w:rPr>
        <w:t xml:space="preserve"> DE FEVER</w:t>
      </w:r>
      <w:r w:rsidR="00F33BF0" w:rsidRPr="00674CC5">
        <w:rPr>
          <w:rFonts w:cs="Arial"/>
          <w:b/>
          <w:sz w:val="20"/>
        </w:rPr>
        <w:t>EIRO DE 2013.</w:t>
      </w:r>
    </w:p>
    <w:p w:rsidR="001875B0" w:rsidRDefault="00D40B29" w:rsidP="009F7171">
      <w:pPr>
        <w:pStyle w:val="PargrafodaLista"/>
        <w:numPr>
          <w:ilvl w:val="0"/>
          <w:numId w:val="3"/>
        </w:numPr>
        <w:tabs>
          <w:tab w:val="left" w:pos="9639"/>
        </w:tabs>
        <w:ind w:left="-567" w:right="141" w:hanging="142"/>
        <w:jc w:val="both"/>
        <w:rPr>
          <w:rFonts w:cs="Arial"/>
          <w:b/>
          <w:sz w:val="20"/>
        </w:rPr>
      </w:pPr>
      <w:r w:rsidRPr="004C06E9">
        <w:rPr>
          <w:rFonts w:cs="Arial"/>
          <w:b/>
          <w:sz w:val="20"/>
        </w:rPr>
        <w:t xml:space="preserve">- </w:t>
      </w:r>
      <w:r w:rsidR="001B140B" w:rsidRPr="004C06E9">
        <w:rPr>
          <w:rFonts w:cs="Arial"/>
          <w:b/>
          <w:sz w:val="20"/>
        </w:rPr>
        <w:t xml:space="preserve">COMUNICAÇÕES: </w:t>
      </w:r>
    </w:p>
    <w:p w:rsidR="008D49EF" w:rsidRPr="00AC1171" w:rsidRDefault="008D49EF" w:rsidP="008D49EF">
      <w:pPr>
        <w:pStyle w:val="PargrafodaLista"/>
        <w:numPr>
          <w:ilvl w:val="0"/>
          <w:numId w:val="21"/>
        </w:numPr>
        <w:tabs>
          <w:tab w:val="left" w:pos="9639"/>
        </w:tabs>
        <w:ind w:left="-426" w:right="283" w:hanging="283"/>
        <w:jc w:val="both"/>
        <w:rPr>
          <w:sz w:val="20"/>
        </w:rPr>
      </w:pPr>
      <w:r>
        <w:rPr>
          <w:rFonts w:cs="Arial"/>
          <w:sz w:val="20"/>
        </w:rPr>
        <w:t>Ofício 38ª PJ nº 18/2013 de 04 de março de 2013, da</w:t>
      </w:r>
      <w:r w:rsidRPr="00B32D7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Promotora da 38ª Promotoria de Justiça de Teresina – Piauí, Maria Ester Ferraz de Carvalho </w:t>
      </w:r>
      <w:r w:rsidRPr="008D49EF">
        <w:rPr>
          <w:rFonts w:cs="Arial"/>
          <w:sz w:val="20"/>
        </w:rPr>
        <w:t>solicitando</w:t>
      </w:r>
      <w:r>
        <w:rPr>
          <w:rFonts w:cs="Arial"/>
          <w:sz w:val="20"/>
        </w:rPr>
        <w:t xml:space="preserve"> no prazo de 05 (cinco) dias, informações acerca das medidas adotadas por este Conselho junto ao Colégio </w:t>
      </w:r>
      <w:proofErr w:type="spellStart"/>
      <w:r>
        <w:rPr>
          <w:rFonts w:cs="Arial"/>
          <w:sz w:val="20"/>
        </w:rPr>
        <w:t>Esquadrus</w:t>
      </w:r>
      <w:proofErr w:type="spellEnd"/>
      <w:r>
        <w:rPr>
          <w:rFonts w:cs="Arial"/>
          <w:sz w:val="20"/>
        </w:rPr>
        <w:t>. Protocolado no CEE/PI em 05.03.13;</w:t>
      </w:r>
    </w:p>
    <w:p w:rsidR="00AC1171" w:rsidRPr="00E45C97" w:rsidRDefault="00AC1171" w:rsidP="008D49EF">
      <w:pPr>
        <w:pStyle w:val="PargrafodaLista"/>
        <w:numPr>
          <w:ilvl w:val="0"/>
          <w:numId w:val="21"/>
        </w:numPr>
        <w:tabs>
          <w:tab w:val="left" w:pos="9639"/>
        </w:tabs>
        <w:ind w:left="-426" w:right="283" w:hanging="283"/>
        <w:jc w:val="both"/>
        <w:rPr>
          <w:sz w:val="20"/>
        </w:rPr>
      </w:pPr>
      <w:r w:rsidRPr="00E45C97">
        <w:rPr>
          <w:rFonts w:cs="Arial"/>
          <w:sz w:val="20"/>
        </w:rPr>
        <w:t>Texto de e-mail</w:t>
      </w:r>
      <w:r>
        <w:rPr>
          <w:rFonts w:cs="Arial"/>
          <w:sz w:val="20"/>
        </w:rPr>
        <w:t>s</w:t>
      </w:r>
      <w:r w:rsidRPr="00E45C97">
        <w:rPr>
          <w:rFonts w:cs="Arial"/>
          <w:sz w:val="20"/>
        </w:rPr>
        <w:t xml:space="preserve"> encaminhado</w:t>
      </w:r>
      <w:r>
        <w:rPr>
          <w:rFonts w:cs="Arial"/>
          <w:sz w:val="20"/>
        </w:rPr>
        <w:t xml:space="preserve"> pelo Presidente CEE/SC e do FNCE: 1) 11ª Nota do Fórum Nacional de Educação – FNE; 2) Ex-Presidente do CEE/PR solicita que os Conselhos Estaduais de Educação se manifestem sobre como tem agido perante a Lei 12.513, que trata do PRONATEC e de SENAC; 3)</w:t>
      </w:r>
      <w:r w:rsidR="005A705D">
        <w:rPr>
          <w:rFonts w:cs="Arial"/>
          <w:sz w:val="20"/>
        </w:rPr>
        <w:t xml:space="preserve"> Ofício nº 23/CEB/CNE/MEC/2013, que trata de comunicação do Presidente da Câmara de Educação Básica do CNE sobre o Parecer CNE/CEB nº 19/2009, para conhecimento; 4)</w:t>
      </w:r>
      <w:r w:rsidR="005A705D" w:rsidRPr="005A705D">
        <w:rPr>
          <w:rFonts w:cs="Arial"/>
          <w:sz w:val="20"/>
        </w:rPr>
        <w:t xml:space="preserve"> </w:t>
      </w:r>
      <w:r w:rsidR="005A705D">
        <w:rPr>
          <w:rFonts w:cs="Arial"/>
          <w:sz w:val="20"/>
        </w:rPr>
        <w:t>Ofício Circ. nº 06/2013 – GAB/CEE-MT encaminhado cópia da Resolução Normativa nº 001/2013-CEE/MT, que dispõe sobre a oferta obrigatória da Educação das Relações Étnicas e Raciais e do estudo da História e Cultura Afro-Brasileira, Africana e Indígena, nos e</w:t>
      </w:r>
      <w:r w:rsidR="001F3931">
        <w:rPr>
          <w:rFonts w:cs="Arial"/>
          <w:sz w:val="20"/>
        </w:rPr>
        <w:t>stabelecimentos de Educ</w:t>
      </w:r>
      <w:r w:rsidR="005A705D">
        <w:rPr>
          <w:rFonts w:cs="Arial"/>
          <w:sz w:val="20"/>
        </w:rPr>
        <w:t xml:space="preserve">ação Básica, públicos e privados, do Sistema Estadual de Ensino; </w:t>
      </w:r>
    </w:p>
    <w:p w:rsidR="00E45C97" w:rsidRPr="00E45C97" w:rsidRDefault="00E45C97" w:rsidP="00E45C97">
      <w:pPr>
        <w:pStyle w:val="PargrafodaLista"/>
        <w:numPr>
          <w:ilvl w:val="0"/>
          <w:numId w:val="21"/>
        </w:numPr>
        <w:tabs>
          <w:tab w:val="left" w:pos="9639"/>
        </w:tabs>
        <w:autoSpaceDE w:val="0"/>
        <w:autoSpaceDN w:val="0"/>
        <w:adjustRightInd w:val="0"/>
        <w:ind w:left="-426" w:right="283" w:hanging="283"/>
        <w:jc w:val="both"/>
        <w:rPr>
          <w:rFonts w:cs="Arial"/>
          <w:i/>
          <w:iCs/>
          <w:sz w:val="20"/>
        </w:rPr>
      </w:pPr>
      <w:r w:rsidRPr="00E45C97">
        <w:rPr>
          <w:rFonts w:cs="Arial"/>
          <w:sz w:val="20"/>
        </w:rPr>
        <w:t xml:space="preserve">Texto de e-mail encaminhando Convite da </w:t>
      </w:r>
      <w:r w:rsidRPr="00E45C97">
        <w:rPr>
          <w:rFonts w:cs="Arial"/>
          <w:i/>
          <w:iCs/>
          <w:sz w:val="20"/>
        </w:rPr>
        <w:t xml:space="preserve">Secretaria Estadual de Educação e Cultura do Piauí e a Universidade Federal do Piauí para participar da Solenidade de Lançamento do Programa Mais Viver - Alfabetização de Jovens e Adultos no Piauí, a ser realizada no dia sete de março de dois mil e treze, às 11h30, no Palácio de </w:t>
      </w:r>
      <w:proofErr w:type="spellStart"/>
      <w:r w:rsidRPr="00E45C97">
        <w:rPr>
          <w:rFonts w:cs="Arial"/>
          <w:i/>
          <w:iCs/>
          <w:sz w:val="20"/>
        </w:rPr>
        <w:t>Karnak</w:t>
      </w:r>
      <w:proofErr w:type="spellEnd"/>
      <w:r w:rsidRPr="00E45C97">
        <w:rPr>
          <w:rFonts w:cs="Arial"/>
          <w:i/>
          <w:iCs/>
          <w:sz w:val="20"/>
        </w:rPr>
        <w:t>, nesta Capital.</w:t>
      </w:r>
      <w:r>
        <w:rPr>
          <w:rFonts w:cs="Arial"/>
          <w:i/>
          <w:iCs/>
          <w:sz w:val="20"/>
        </w:rPr>
        <w:t xml:space="preserve"> </w:t>
      </w:r>
      <w:r w:rsidRPr="00E45C97">
        <w:rPr>
          <w:rFonts w:cs="Arial"/>
          <w:i/>
          <w:iCs/>
          <w:sz w:val="20"/>
        </w:rPr>
        <w:t>Recebido em 05.03.13;</w:t>
      </w:r>
    </w:p>
    <w:p w:rsidR="009E38FA" w:rsidRPr="009255D8" w:rsidRDefault="009E38FA" w:rsidP="008D49EF">
      <w:pPr>
        <w:pStyle w:val="PargrafodaLista"/>
        <w:numPr>
          <w:ilvl w:val="0"/>
          <w:numId w:val="21"/>
        </w:numPr>
        <w:tabs>
          <w:tab w:val="left" w:pos="9639"/>
        </w:tabs>
        <w:ind w:left="-426" w:right="283" w:hanging="283"/>
        <w:jc w:val="both"/>
        <w:rPr>
          <w:sz w:val="20"/>
        </w:rPr>
      </w:pPr>
      <w:r>
        <w:rPr>
          <w:rFonts w:cs="Arial"/>
          <w:sz w:val="20"/>
        </w:rPr>
        <w:t>Ofício nº</w:t>
      </w:r>
      <w:r w:rsidR="000430E2">
        <w:rPr>
          <w:rFonts w:cs="Arial"/>
          <w:sz w:val="20"/>
        </w:rPr>
        <w:t xml:space="preserve"> </w:t>
      </w:r>
      <w:r>
        <w:rPr>
          <w:rFonts w:cs="Arial"/>
          <w:sz w:val="20"/>
        </w:rPr>
        <w:t>001/2013 de 04 de março de 2013, pelo qual Ana Paula do Nascimento Silva Furtado, Diretora da Escola Evolução, rede privada, na cidade de Floriano (PI), solicita pr</w:t>
      </w:r>
      <w:r w:rsidR="000430E2">
        <w:rPr>
          <w:rFonts w:cs="Arial"/>
          <w:sz w:val="20"/>
        </w:rPr>
        <w:t>azo de 90 dias para localizar outro prédio, com objetivo de</w:t>
      </w:r>
      <w:r w:rsidR="000430E2" w:rsidRPr="000430E2">
        <w:rPr>
          <w:rFonts w:cs="Arial"/>
          <w:sz w:val="20"/>
        </w:rPr>
        <w:t xml:space="preserve"> </w:t>
      </w:r>
      <w:r w:rsidR="000430E2">
        <w:rPr>
          <w:rFonts w:cs="Arial"/>
          <w:sz w:val="20"/>
        </w:rPr>
        <w:t>atender melhor sua clientela. Pr</w:t>
      </w:r>
      <w:r w:rsidR="00E45C97">
        <w:rPr>
          <w:rFonts w:cs="Arial"/>
          <w:sz w:val="20"/>
        </w:rPr>
        <w:t>otocolado no CEE/PI em 06.03.13;</w:t>
      </w:r>
    </w:p>
    <w:p w:rsidR="009255D8" w:rsidRPr="00394812" w:rsidRDefault="009255D8" w:rsidP="008D49EF">
      <w:pPr>
        <w:pStyle w:val="PargrafodaLista"/>
        <w:numPr>
          <w:ilvl w:val="0"/>
          <w:numId w:val="21"/>
        </w:numPr>
        <w:tabs>
          <w:tab w:val="left" w:pos="9639"/>
        </w:tabs>
        <w:ind w:left="-426" w:right="283" w:hanging="283"/>
        <w:jc w:val="both"/>
        <w:rPr>
          <w:sz w:val="20"/>
        </w:rPr>
      </w:pPr>
      <w:r>
        <w:rPr>
          <w:rFonts w:cs="Arial"/>
          <w:sz w:val="20"/>
        </w:rPr>
        <w:t xml:space="preserve">Maria do Socorro dos </w:t>
      </w:r>
      <w:proofErr w:type="gramStart"/>
      <w:r>
        <w:rPr>
          <w:rFonts w:cs="Arial"/>
          <w:sz w:val="20"/>
        </w:rPr>
        <w:t>Santos Silva</w:t>
      </w:r>
      <w:proofErr w:type="gramEnd"/>
      <w:r>
        <w:rPr>
          <w:rFonts w:cs="Arial"/>
          <w:sz w:val="20"/>
        </w:rPr>
        <w:t>, Diretora da Escola Salto para o Futuro, rede privada, na cidade de Parnaíba (PI) solicita prorrogação de 60 dias do prazo estipulado no Parecer CEE/PI nº 017/2013, quanto a</w:t>
      </w:r>
      <w:r w:rsidRPr="009255D8">
        <w:rPr>
          <w:rFonts w:cs="Arial"/>
          <w:color w:val="000000"/>
          <w:sz w:val="22"/>
          <w:szCs w:val="22"/>
        </w:rPr>
        <w:t xml:space="preserve"> </w:t>
      </w:r>
      <w:r w:rsidRPr="00D82F14">
        <w:rPr>
          <w:rFonts w:cs="Arial"/>
          <w:color w:val="000000"/>
          <w:sz w:val="22"/>
          <w:szCs w:val="22"/>
        </w:rPr>
        <w:t>instalação da biblioteca ou sala de leitura</w:t>
      </w:r>
      <w:r w:rsidR="00AC1171">
        <w:rPr>
          <w:rFonts w:cs="Arial"/>
          <w:color w:val="000000"/>
          <w:sz w:val="22"/>
          <w:szCs w:val="22"/>
        </w:rPr>
        <w:t>.</w:t>
      </w:r>
      <w:r w:rsidR="00AC1171" w:rsidRPr="00AC1171">
        <w:rPr>
          <w:rFonts w:cs="Arial"/>
          <w:sz w:val="20"/>
        </w:rPr>
        <w:t xml:space="preserve"> </w:t>
      </w:r>
      <w:r w:rsidR="00AC1171">
        <w:rPr>
          <w:rFonts w:cs="Arial"/>
          <w:sz w:val="20"/>
        </w:rPr>
        <w:t>Protocolado no CEE/PI em 06.03.13;</w:t>
      </w:r>
    </w:p>
    <w:p w:rsidR="00394812" w:rsidRPr="00E45C97" w:rsidRDefault="00394812" w:rsidP="008D49EF">
      <w:pPr>
        <w:pStyle w:val="PargrafodaLista"/>
        <w:numPr>
          <w:ilvl w:val="0"/>
          <w:numId w:val="21"/>
        </w:numPr>
        <w:tabs>
          <w:tab w:val="left" w:pos="9639"/>
        </w:tabs>
        <w:ind w:left="-426" w:right="283" w:hanging="283"/>
        <w:jc w:val="both"/>
        <w:rPr>
          <w:sz w:val="20"/>
        </w:rPr>
      </w:pPr>
      <w:r>
        <w:rPr>
          <w:rFonts w:cs="Arial"/>
          <w:sz w:val="20"/>
        </w:rPr>
        <w:t>Convite do Governador do Estado do Piauí, Wilson Martins e o Prefeito Municipal de Campo Maior (PI), Paulo Martins para participar das atividades comemorativa</w:t>
      </w:r>
      <w:r w:rsidR="00A819F6">
        <w:rPr>
          <w:rFonts w:cs="Arial"/>
          <w:sz w:val="20"/>
        </w:rPr>
        <w:t>s do 190º Aniversário da Batalha</w:t>
      </w:r>
      <w:r>
        <w:rPr>
          <w:rFonts w:cs="Arial"/>
          <w:sz w:val="20"/>
        </w:rPr>
        <w:t xml:space="preserve"> do Jenipapo, dia 13 de março de 2013. Protocolado no CEE/PI em 07.03.13;</w:t>
      </w:r>
    </w:p>
    <w:p w:rsidR="00A60C5D" w:rsidRDefault="00394812" w:rsidP="00A60C5D">
      <w:pPr>
        <w:numPr>
          <w:ilvl w:val="0"/>
          <w:numId w:val="21"/>
        </w:numPr>
        <w:ind w:left="-426" w:right="283" w:hanging="283"/>
        <w:jc w:val="both"/>
        <w:rPr>
          <w:sz w:val="20"/>
        </w:rPr>
      </w:pPr>
      <w:r>
        <w:rPr>
          <w:sz w:val="20"/>
        </w:rPr>
        <w:t>Exemplar da Revista RET-SUS –</w:t>
      </w:r>
      <w:r w:rsidR="00A60C5D">
        <w:rPr>
          <w:sz w:val="20"/>
        </w:rPr>
        <w:t xml:space="preserve"> </w:t>
      </w:r>
      <w:r>
        <w:rPr>
          <w:sz w:val="20"/>
        </w:rPr>
        <w:t>Redes de Escolas Técnicas do SUS, Ano VII – Nº 57 – Dezembro/2012 – ABRASCO – 10º Congresso Brasileiro de Saúde Coletiva</w:t>
      </w:r>
      <w:r w:rsidR="00A60C5D">
        <w:rPr>
          <w:sz w:val="20"/>
        </w:rPr>
        <w:t>.</w:t>
      </w:r>
      <w:r w:rsidR="00A60C5D" w:rsidRPr="00A60C5D">
        <w:rPr>
          <w:rFonts w:cs="Arial"/>
          <w:sz w:val="20"/>
        </w:rPr>
        <w:t xml:space="preserve"> </w:t>
      </w:r>
      <w:r w:rsidR="00A60C5D">
        <w:rPr>
          <w:rFonts w:cs="Arial"/>
          <w:sz w:val="20"/>
        </w:rPr>
        <w:t>Protocolado no CEE/PI em 07.03.13;</w:t>
      </w:r>
      <w:r w:rsidR="00A60C5D" w:rsidRPr="00A60C5D">
        <w:rPr>
          <w:sz w:val="20"/>
        </w:rPr>
        <w:t xml:space="preserve"> </w:t>
      </w:r>
    </w:p>
    <w:p w:rsidR="000749C4" w:rsidRDefault="00A60C5D" w:rsidP="001753DF">
      <w:pPr>
        <w:numPr>
          <w:ilvl w:val="0"/>
          <w:numId w:val="21"/>
        </w:numPr>
        <w:ind w:left="-426" w:right="283" w:hanging="283"/>
        <w:jc w:val="both"/>
        <w:rPr>
          <w:sz w:val="20"/>
        </w:rPr>
      </w:pPr>
      <w:r w:rsidRPr="00A60C5D">
        <w:rPr>
          <w:sz w:val="20"/>
        </w:rPr>
        <w:t>Resumo do Relatório de Acesso ao Site do CEE/PI (</w:t>
      </w:r>
      <w:hyperlink r:id="rId7" w:history="1">
        <w:r w:rsidRPr="00A60C5D">
          <w:rPr>
            <w:rStyle w:val="Hyperlink"/>
            <w:rFonts w:cs="Arial"/>
            <w:color w:val="auto"/>
            <w:sz w:val="20"/>
          </w:rPr>
          <w:t>www.ceepi.pro.br</w:t>
        </w:r>
      </w:hyperlink>
      <w:r w:rsidRPr="00A60C5D">
        <w:rPr>
          <w:sz w:val="20"/>
        </w:rPr>
        <w:t>) de 01/02/2013 a 28/01/2013, constando 8.623 visitas e 37.600 impressões de páginas</w:t>
      </w:r>
      <w:r w:rsidR="00AC47AE">
        <w:rPr>
          <w:sz w:val="20"/>
        </w:rPr>
        <w:t>;</w:t>
      </w:r>
    </w:p>
    <w:p w:rsidR="001753DF" w:rsidRPr="00AC47AE" w:rsidRDefault="00AC47AE" w:rsidP="00AC47AE">
      <w:pPr>
        <w:numPr>
          <w:ilvl w:val="0"/>
          <w:numId w:val="21"/>
        </w:numPr>
        <w:ind w:left="-426" w:right="283" w:hanging="283"/>
        <w:jc w:val="both"/>
        <w:rPr>
          <w:sz w:val="20"/>
        </w:rPr>
      </w:pPr>
      <w:r w:rsidRPr="00AC47AE">
        <w:rPr>
          <w:rFonts w:cs="Arial"/>
          <w:sz w:val="20"/>
        </w:rPr>
        <w:t xml:space="preserve">Ofício nº 042/2013 de sete de março de dois mil e treze, da Conselheira </w:t>
      </w:r>
      <w:proofErr w:type="spellStart"/>
      <w:r w:rsidRPr="00AC47AE">
        <w:rPr>
          <w:rFonts w:cs="Arial"/>
          <w:sz w:val="20"/>
        </w:rPr>
        <w:t>Odeni</w:t>
      </w:r>
      <w:proofErr w:type="spellEnd"/>
      <w:r w:rsidRPr="00AC47AE">
        <w:rPr>
          <w:rFonts w:cs="Arial"/>
          <w:sz w:val="20"/>
        </w:rPr>
        <w:t xml:space="preserve"> de Jesus da Silva informando a impossibilidade de comparecer as sessões deste Conselho nos dias sete, quatorze e vinte e um de março do corrente ano e solicita a Presidente que apresente o relato de dois processos, submetendo-os à aprovação do plenário</w:t>
      </w:r>
      <w:r>
        <w:rPr>
          <w:rFonts w:cs="Arial"/>
          <w:sz w:val="20"/>
        </w:rPr>
        <w:t>.</w:t>
      </w:r>
      <w:r>
        <w:rPr>
          <w:sz w:val="20"/>
        </w:rPr>
        <w:t xml:space="preserve"> Protocolado no CEE/PI em 07.03.13.</w:t>
      </w:r>
    </w:p>
    <w:p w:rsidR="005433A9" w:rsidRPr="009357E1" w:rsidRDefault="00A313C1" w:rsidP="009964A3">
      <w:pPr>
        <w:pStyle w:val="PargrafodaLista"/>
        <w:tabs>
          <w:tab w:val="left" w:pos="9639"/>
        </w:tabs>
        <w:ind w:left="-709" w:right="283"/>
        <w:jc w:val="both"/>
        <w:rPr>
          <w:sz w:val="20"/>
        </w:rPr>
      </w:pPr>
      <w:r w:rsidRPr="009357E1">
        <w:rPr>
          <w:rFonts w:cs="Arial"/>
          <w:b/>
          <w:sz w:val="20"/>
        </w:rPr>
        <w:t>3</w:t>
      </w:r>
      <w:r w:rsidR="008B3F99" w:rsidRPr="009357E1">
        <w:rPr>
          <w:sz w:val="20"/>
        </w:rPr>
        <w:t xml:space="preserve"> -</w:t>
      </w:r>
      <w:r w:rsidR="00E440C0" w:rsidRPr="009357E1">
        <w:rPr>
          <w:rFonts w:cs="Arial"/>
          <w:b/>
          <w:sz w:val="20"/>
        </w:rPr>
        <w:t xml:space="preserve"> </w:t>
      </w:r>
      <w:r w:rsidR="00087B26" w:rsidRPr="009357E1">
        <w:rPr>
          <w:rFonts w:cs="Arial"/>
          <w:b/>
          <w:sz w:val="20"/>
        </w:rPr>
        <w:t>PROCESSOS A SEREM DISTRIBUÍDOS:</w:t>
      </w:r>
      <w:r w:rsidR="009070FC" w:rsidRPr="009357E1">
        <w:rPr>
          <w:rFonts w:cs="Arial"/>
          <w:sz w:val="20"/>
        </w:rPr>
        <w:t xml:space="preserve"> </w:t>
      </w:r>
    </w:p>
    <w:p w:rsidR="003F6B0A" w:rsidRPr="004C06E9" w:rsidRDefault="006236F9" w:rsidP="009964A3">
      <w:pPr>
        <w:tabs>
          <w:tab w:val="left" w:pos="9639"/>
        </w:tabs>
        <w:ind w:left="-709" w:right="283"/>
        <w:jc w:val="both"/>
        <w:rPr>
          <w:rFonts w:cs="Arial"/>
          <w:b/>
          <w:sz w:val="20"/>
        </w:rPr>
      </w:pPr>
      <w:r w:rsidRPr="004C06E9">
        <w:rPr>
          <w:rFonts w:cs="Arial"/>
          <w:b/>
          <w:sz w:val="20"/>
        </w:rPr>
        <w:t>Re</w:t>
      </w:r>
      <w:r w:rsidR="00102C21" w:rsidRPr="004C06E9">
        <w:rPr>
          <w:rFonts w:cs="Arial"/>
          <w:b/>
          <w:sz w:val="20"/>
        </w:rPr>
        <w:t>to</w:t>
      </w:r>
      <w:r w:rsidR="00674CC5">
        <w:rPr>
          <w:rFonts w:cs="Arial"/>
          <w:b/>
          <w:sz w:val="20"/>
        </w:rPr>
        <w:t>rno de Diligência/I</w:t>
      </w:r>
      <w:r w:rsidR="001753DF">
        <w:rPr>
          <w:rFonts w:cs="Arial"/>
          <w:b/>
          <w:sz w:val="20"/>
        </w:rPr>
        <w:t>nspeção (08</w:t>
      </w:r>
      <w:r w:rsidRPr="004C06E9">
        <w:rPr>
          <w:rFonts w:cs="Arial"/>
          <w:b/>
          <w:sz w:val="20"/>
        </w:rPr>
        <w:t>):</w:t>
      </w:r>
    </w:p>
    <w:p w:rsidR="004D7B3D" w:rsidRDefault="004D7B3D" w:rsidP="009964A3">
      <w:pPr>
        <w:numPr>
          <w:ilvl w:val="0"/>
          <w:numId w:val="15"/>
        </w:numPr>
        <w:ind w:left="-426" w:right="141" w:hanging="283"/>
        <w:jc w:val="both"/>
        <w:rPr>
          <w:rFonts w:cs="Arial"/>
          <w:sz w:val="20"/>
        </w:rPr>
      </w:pPr>
      <w:r w:rsidRPr="004D7B3D">
        <w:rPr>
          <w:rFonts w:cs="Arial"/>
          <w:sz w:val="20"/>
        </w:rPr>
        <w:t xml:space="preserve">Conselheira Maria Xavier: [diligência] Processo nº 423/2011 do Colégio </w:t>
      </w:r>
      <w:proofErr w:type="spellStart"/>
      <w:r w:rsidRPr="004D7B3D">
        <w:rPr>
          <w:rFonts w:cs="Arial"/>
          <w:sz w:val="20"/>
        </w:rPr>
        <w:t>Danthe</w:t>
      </w:r>
      <w:proofErr w:type="spellEnd"/>
      <w:r w:rsidRPr="004D7B3D">
        <w:rPr>
          <w:rFonts w:cs="Arial"/>
          <w:sz w:val="20"/>
        </w:rPr>
        <w:t xml:space="preserve"> Alighieri, rede privada, Teresina (PI), relató</w:t>
      </w:r>
      <w:r>
        <w:rPr>
          <w:rFonts w:cs="Arial"/>
          <w:sz w:val="20"/>
        </w:rPr>
        <w:t>rio da Equipe Técnica do CEE/PI;</w:t>
      </w:r>
    </w:p>
    <w:p w:rsidR="008D6683" w:rsidRPr="008D6683" w:rsidRDefault="008D6683" w:rsidP="009964A3">
      <w:pPr>
        <w:numPr>
          <w:ilvl w:val="0"/>
          <w:numId w:val="15"/>
        </w:numPr>
        <w:ind w:left="-426" w:right="141" w:hanging="283"/>
        <w:jc w:val="both"/>
        <w:rPr>
          <w:rFonts w:cs="Arial"/>
          <w:sz w:val="20"/>
        </w:rPr>
      </w:pPr>
      <w:r w:rsidRPr="008D6683">
        <w:rPr>
          <w:rFonts w:cs="Arial"/>
          <w:b/>
          <w:sz w:val="20"/>
        </w:rPr>
        <w:t>C</w:t>
      </w:r>
      <w:r w:rsidRPr="008D6683">
        <w:rPr>
          <w:rFonts w:cs="Arial"/>
          <w:sz w:val="20"/>
        </w:rPr>
        <w:t xml:space="preserve">onselheira Maria Xavier: </w:t>
      </w:r>
      <w:r>
        <w:rPr>
          <w:rFonts w:cs="Arial"/>
          <w:sz w:val="20"/>
        </w:rPr>
        <w:t xml:space="preserve">[inspeção e diligência] </w:t>
      </w:r>
      <w:r w:rsidRPr="008D6683">
        <w:rPr>
          <w:rFonts w:cs="Arial"/>
          <w:sz w:val="20"/>
        </w:rPr>
        <w:t>Processo n° 347/12 do Colégio Santa Teresinha, rede privada, Teresina (PI), renovação de autorização de funcionamento do Ensino Fundamental Completo Regular;</w:t>
      </w:r>
    </w:p>
    <w:p w:rsidR="008D6683" w:rsidRDefault="008D6683" w:rsidP="009964A3">
      <w:pPr>
        <w:numPr>
          <w:ilvl w:val="0"/>
          <w:numId w:val="15"/>
        </w:numPr>
        <w:ind w:left="-426" w:right="141" w:hanging="283"/>
        <w:jc w:val="both"/>
        <w:rPr>
          <w:rFonts w:cs="Arial"/>
          <w:sz w:val="20"/>
        </w:rPr>
      </w:pPr>
      <w:r w:rsidRPr="005D5F2A">
        <w:rPr>
          <w:rFonts w:cs="Arial"/>
          <w:sz w:val="20"/>
        </w:rPr>
        <w:t>C</w:t>
      </w:r>
      <w:r>
        <w:rPr>
          <w:rFonts w:cs="Arial"/>
          <w:sz w:val="20"/>
        </w:rPr>
        <w:t>onselheira</w:t>
      </w:r>
      <w:r w:rsidRPr="00FD0F8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Helena </w:t>
      </w:r>
      <w:proofErr w:type="spellStart"/>
      <w:r>
        <w:rPr>
          <w:rFonts w:cs="Arial"/>
          <w:sz w:val="20"/>
        </w:rPr>
        <w:t>Rosendo</w:t>
      </w:r>
      <w:proofErr w:type="spellEnd"/>
      <w:r w:rsidRPr="00FD0F8F">
        <w:rPr>
          <w:rFonts w:cs="Arial"/>
          <w:sz w:val="20"/>
        </w:rPr>
        <w:t xml:space="preserve">: </w:t>
      </w:r>
      <w:r w:rsidRPr="004D7B3D">
        <w:rPr>
          <w:rFonts w:cs="Arial"/>
          <w:sz w:val="20"/>
        </w:rPr>
        <w:t xml:space="preserve">[inspeção] </w:t>
      </w:r>
      <w:r w:rsidRPr="00FD0F8F">
        <w:rPr>
          <w:rFonts w:cs="Arial"/>
          <w:sz w:val="20"/>
        </w:rPr>
        <w:t>Processo n° 013/2013 da Escola Evolução, rede privada, Floriano (PI), renovação de autorização de funcionamento da Educação Infantil e Ensino Fundamental Regular Completo e mudança de sede;</w:t>
      </w:r>
    </w:p>
    <w:p w:rsidR="000749C4" w:rsidRPr="000749C4" w:rsidRDefault="000749C4" w:rsidP="000749C4">
      <w:pPr>
        <w:numPr>
          <w:ilvl w:val="0"/>
          <w:numId w:val="15"/>
        </w:numPr>
        <w:ind w:left="-426" w:right="141" w:hanging="283"/>
        <w:jc w:val="both"/>
        <w:rPr>
          <w:rFonts w:cs="Arial"/>
          <w:sz w:val="20"/>
        </w:rPr>
      </w:pPr>
      <w:r w:rsidRPr="000749C4">
        <w:rPr>
          <w:rFonts w:cs="Arial"/>
          <w:b/>
          <w:sz w:val="20"/>
        </w:rPr>
        <w:t>C</w:t>
      </w:r>
      <w:r w:rsidRPr="000749C4">
        <w:rPr>
          <w:rFonts w:cs="Arial"/>
          <w:sz w:val="20"/>
        </w:rPr>
        <w:t xml:space="preserve">onselheira Helena Rosado: </w:t>
      </w:r>
      <w:r w:rsidR="001753DF" w:rsidRPr="004D7B3D">
        <w:rPr>
          <w:rFonts w:cs="Arial"/>
          <w:sz w:val="20"/>
        </w:rPr>
        <w:t>[inspeção]</w:t>
      </w:r>
      <w:r w:rsidR="001753DF">
        <w:rPr>
          <w:rFonts w:cs="Arial"/>
          <w:sz w:val="20"/>
        </w:rPr>
        <w:t xml:space="preserve"> </w:t>
      </w:r>
      <w:r w:rsidRPr="000749C4">
        <w:rPr>
          <w:rFonts w:cs="Arial"/>
          <w:sz w:val="20"/>
        </w:rPr>
        <w:t xml:space="preserve">Processo n° 001/13 da Escola </w:t>
      </w:r>
      <w:proofErr w:type="gramStart"/>
      <w:r w:rsidRPr="000749C4">
        <w:rPr>
          <w:rFonts w:cs="Arial"/>
          <w:sz w:val="20"/>
        </w:rPr>
        <w:t>Presbiteriana Reverendo</w:t>
      </w:r>
      <w:proofErr w:type="gramEnd"/>
      <w:r w:rsidRPr="000749C4">
        <w:rPr>
          <w:rFonts w:cs="Arial"/>
          <w:sz w:val="20"/>
        </w:rPr>
        <w:t xml:space="preserve"> Erasmo Martins Ferreira, rede privada, Parnaíba (PI), renovação de autorização de funcionamento do Ensino Fundamental, anos iniciais regular;</w:t>
      </w:r>
    </w:p>
    <w:p w:rsidR="009964A3" w:rsidRDefault="008D6683" w:rsidP="009964A3">
      <w:pPr>
        <w:numPr>
          <w:ilvl w:val="0"/>
          <w:numId w:val="15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Marta Lúcia: [inspeção] Processo n° 019/13</w:t>
      </w:r>
      <w:r w:rsidRPr="00FD0F8F">
        <w:rPr>
          <w:rFonts w:cs="Arial"/>
          <w:sz w:val="20"/>
        </w:rPr>
        <w:t xml:space="preserve"> do</w:t>
      </w:r>
      <w:r>
        <w:rPr>
          <w:rFonts w:cs="Arial"/>
          <w:sz w:val="20"/>
        </w:rPr>
        <w:t xml:space="preserve"> Colégio Santa Teresinha, rede privada, </w:t>
      </w:r>
      <w:proofErr w:type="spellStart"/>
      <w:r>
        <w:rPr>
          <w:rFonts w:cs="Arial"/>
          <w:sz w:val="20"/>
        </w:rPr>
        <w:t>Bertolínia</w:t>
      </w:r>
      <w:proofErr w:type="spellEnd"/>
      <w:r>
        <w:rPr>
          <w:rFonts w:cs="Arial"/>
          <w:sz w:val="20"/>
        </w:rPr>
        <w:t xml:space="preserve"> (PI), </w:t>
      </w:r>
      <w:r w:rsidRPr="00FD0F8F">
        <w:rPr>
          <w:rFonts w:cs="Arial"/>
          <w:sz w:val="20"/>
        </w:rPr>
        <w:t>renovação de autorização de funcionamento da Educação Infantil e Ensin</w:t>
      </w:r>
      <w:r>
        <w:rPr>
          <w:rFonts w:cs="Arial"/>
          <w:sz w:val="20"/>
        </w:rPr>
        <w:t>o Fu</w:t>
      </w:r>
      <w:r w:rsidR="000F680D">
        <w:rPr>
          <w:rFonts w:cs="Arial"/>
          <w:sz w:val="20"/>
        </w:rPr>
        <w:t>ndamental regular anos iniciais;</w:t>
      </w:r>
    </w:p>
    <w:p w:rsidR="00A60C5D" w:rsidRPr="00A60C5D" w:rsidRDefault="00A60C5D" w:rsidP="00A60C5D">
      <w:pPr>
        <w:pStyle w:val="PargrafodaLista"/>
        <w:numPr>
          <w:ilvl w:val="0"/>
          <w:numId w:val="15"/>
        </w:numPr>
        <w:ind w:left="-426" w:right="141" w:hanging="283"/>
        <w:jc w:val="both"/>
        <w:rPr>
          <w:rFonts w:cs="Arial"/>
          <w:sz w:val="20"/>
        </w:rPr>
      </w:pPr>
      <w:r w:rsidRPr="00E82002">
        <w:rPr>
          <w:rFonts w:cs="Arial"/>
          <w:sz w:val="20"/>
        </w:rPr>
        <w:t>Comissão de Educação Profissional:</w:t>
      </w:r>
      <w:r w:rsidRPr="004D7B3D">
        <w:rPr>
          <w:rFonts w:cs="Arial"/>
          <w:sz w:val="20"/>
        </w:rPr>
        <w:t xml:space="preserve"> [inspeção] Processo nº 050/2013 de Denúncia do Senhor </w:t>
      </w:r>
      <w:proofErr w:type="spellStart"/>
      <w:r w:rsidRPr="004D7B3D">
        <w:rPr>
          <w:rFonts w:cs="Arial"/>
          <w:sz w:val="20"/>
        </w:rPr>
        <w:t>Vitaliano</w:t>
      </w:r>
      <w:proofErr w:type="spellEnd"/>
      <w:r w:rsidRPr="004D7B3D">
        <w:rPr>
          <w:rFonts w:cs="Arial"/>
          <w:sz w:val="20"/>
        </w:rPr>
        <w:t xml:space="preserve"> de Aguiar Pessoa Neto contra uma escola que está ministrando Curso Técnico em Enfermagem no município de Buriti dos Montes (PI), relató</w:t>
      </w:r>
      <w:r>
        <w:rPr>
          <w:rFonts w:cs="Arial"/>
          <w:sz w:val="20"/>
        </w:rPr>
        <w:t>rio da Equipe Técnica do CEE/PI;</w:t>
      </w:r>
    </w:p>
    <w:p w:rsidR="000F680D" w:rsidRPr="000F680D" w:rsidRDefault="000F680D" w:rsidP="000F680D">
      <w:pPr>
        <w:numPr>
          <w:ilvl w:val="0"/>
          <w:numId w:val="15"/>
        </w:numPr>
        <w:ind w:left="-426" w:right="141" w:hanging="283"/>
        <w:jc w:val="both"/>
        <w:rPr>
          <w:rFonts w:cs="Arial"/>
          <w:sz w:val="20"/>
        </w:rPr>
      </w:pPr>
      <w:r w:rsidRPr="000F680D">
        <w:rPr>
          <w:rFonts w:cs="Arial"/>
          <w:sz w:val="20"/>
        </w:rPr>
        <w:t>Comissão de Educação Profissional:</w:t>
      </w:r>
      <w:r w:rsidR="001753DF" w:rsidRPr="001753DF">
        <w:rPr>
          <w:rFonts w:cs="Arial"/>
          <w:sz w:val="20"/>
        </w:rPr>
        <w:t xml:space="preserve"> </w:t>
      </w:r>
      <w:r w:rsidR="001753DF" w:rsidRPr="004D7B3D">
        <w:rPr>
          <w:rFonts w:cs="Arial"/>
          <w:sz w:val="20"/>
        </w:rPr>
        <w:t>[inspeção]</w:t>
      </w:r>
      <w:r w:rsidRPr="000F680D">
        <w:rPr>
          <w:rFonts w:cs="Arial"/>
          <w:sz w:val="20"/>
        </w:rPr>
        <w:t xml:space="preserve"> Processo nº 220A/2012 da Escola Família Dom </w:t>
      </w:r>
      <w:proofErr w:type="spellStart"/>
      <w:r w:rsidRPr="000F680D">
        <w:rPr>
          <w:rFonts w:cs="Arial"/>
          <w:sz w:val="20"/>
        </w:rPr>
        <w:t>Edilberto</w:t>
      </w:r>
      <w:proofErr w:type="spellEnd"/>
      <w:r w:rsidRPr="000F680D">
        <w:rPr>
          <w:rFonts w:cs="Arial"/>
          <w:sz w:val="20"/>
        </w:rPr>
        <w:t xml:space="preserve"> – EFADE II, rede privada, São João da </w:t>
      </w:r>
      <w:proofErr w:type="spellStart"/>
      <w:r w:rsidRPr="000F680D">
        <w:rPr>
          <w:rFonts w:cs="Arial"/>
          <w:sz w:val="20"/>
        </w:rPr>
        <w:t>Varjota</w:t>
      </w:r>
      <w:proofErr w:type="spellEnd"/>
      <w:r w:rsidRPr="000F680D">
        <w:rPr>
          <w:rFonts w:cs="Arial"/>
          <w:sz w:val="20"/>
        </w:rPr>
        <w:t xml:space="preserve"> (PI), autorização de funcionamento do Curso Técnico em Agropecuária;</w:t>
      </w:r>
    </w:p>
    <w:p w:rsidR="001753DF" w:rsidRPr="002C0F6E" w:rsidRDefault="000F680D" w:rsidP="002C0F6E">
      <w:pPr>
        <w:numPr>
          <w:ilvl w:val="0"/>
          <w:numId w:val="15"/>
        </w:numPr>
        <w:ind w:left="-426" w:right="141" w:hanging="283"/>
        <w:jc w:val="both"/>
        <w:rPr>
          <w:rFonts w:cs="Arial"/>
          <w:sz w:val="20"/>
        </w:rPr>
      </w:pPr>
      <w:r w:rsidRPr="009964A3">
        <w:rPr>
          <w:rFonts w:cs="Arial"/>
          <w:sz w:val="20"/>
        </w:rPr>
        <w:lastRenderedPageBreak/>
        <w:t>Comissão de Educ</w:t>
      </w:r>
      <w:r>
        <w:rPr>
          <w:rFonts w:cs="Arial"/>
          <w:sz w:val="20"/>
        </w:rPr>
        <w:t>ação Profissional:</w:t>
      </w:r>
      <w:r w:rsidR="001753DF" w:rsidRPr="001753DF">
        <w:rPr>
          <w:rFonts w:cs="Arial"/>
          <w:sz w:val="20"/>
        </w:rPr>
        <w:t xml:space="preserve"> </w:t>
      </w:r>
      <w:r w:rsidR="001753DF" w:rsidRPr="004D7B3D">
        <w:rPr>
          <w:rFonts w:cs="Arial"/>
          <w:sz w:val="20"/>
        </w:rPr>
        <w:t>[inspeção]</w:t>
      </w:r>
      <w:r>
        <w:rPr>
          <w:rFonts w:cs="Arial"/>
          <w:sz w:val="20"/>
        </w:rPr>
        <w:t xml:space="preserve"> Processo nº </w:t>
      </w:r>
      <w:r w:rsidRPr="009964A3">
        <w:rPr>
          <w:rFonts w:cs="Arial"/>
          <w:sz w:val="20"/>
        </w:rPr>
        <w:t>22</w:t>
      </w:r>
      <w:r>
        <w:rPr>
          <w:rFonts w:cs="Arial"/>
          <w:sz w:val="20"/>
        </w:rPr>
        <w:t>0B</w:t>
      </w:r>
      <w:r w:rsidRPr="009964A3">
        <w:rPr>
          <w:rFonts w:cs="Arial"/>
          <w:sz w:val="20"/>
        </w:rPr>
        <w:t>/201</w:t>
      </w:r>
      <w:r>
        <w:rPr>
          <w:rFonts w:cs="Arial"/>
          <w:sz w:val="20"/>
        </w:rPr>
        <w:t xml:space="preserve">2 da Escola Família Dom </w:t>
      </w:r>
      <w:proofErr w:type="spellStart"/>
      <w:r>
        <w:rPr>
          <w:rFonts w:cs="Arial"/>
          <w:sz w:val="20"/>
        </w:rPr>
        <w:t>Edilberto</w:t>
      </w:r>
      <w:proofErr w:type="spellEnd"/>
      <w:r>
        <w:rPr>
          <w:rFonts w:cs="Arial"/>
          <w:sz w:val="20"/>
        </w:rPr>
        <w:t xml:space="preserve"> – EFADE V, rede privada, Santo Inácio </w:t>
      </w:r>
      <w:proofErr w:type="spellStart"/>
      <w:r>
        <w:rPr>
          <w:rFonts w:cs="Arial"/>
          <w:sz w:val="20"/>
        </w:rPr>
        <w:t>Inácio</w:t>
      </w:r>
      <w:proofErr w:type="spellEnd"/>
      <w:r>
        <w:rPr>
          <w:rFonts w:cs="Arial"/>
          <w:sz w:val="20"/>
        </w:rPr>
        <w:t xml:space="preserve"> do Piauí (PI), autorização de funcionamento do Curso Técnico em Agropecuária</w:t>
      </w:r>
      <w:r w:rsidR="000749C4">
        <w:rPr>
          <w:rFonts w:cs="Arial"/>
          <w:sz w:val="20"/>
        </w:rPr>
        <w:t>.</w:t>
      </w:r>
    </w:p>
    <w:p w:rsidR="00A5031E" w:rsidRPr="000749C4" w:rsidRDefault="00A5031E" w:rsidP="00A5031E">
      <w:pPr>
        <w:ind w:left="-709" w:right="141"/>
        <w:jc w:val="both"/>
        <w:rPr>
          <w:rFonts w:cs="Arial"/>
          <w:b/>
          <w:sz w:val="20"/>
        </w:rPr>
      </w:pPr>
      <w:r w:rsidRPr="000749C4">
        <w:rPr>
          <w:rFonts w:cs="Arial"/>
          <w:b/>
          <w:sz w:val="20"/>
        </w:rPr>
        <w:t>Autorização de Funcionamento (01):</w:t>
      </w:r>
    </w:p>
    <w:p w:rsidR="000749C4" w:rsidRPr="001753DF" w:rsidRDefault="001753DF" w:rsidP="001753DF">
      <w:pPr>
        <w:pStyle w:val="PargrafodaLista"/>
        <w:numPr>
          <w:ilvl w:val="0"/>
          <w:numId w:val="24"/>
        </w:numPr>
        <w:ind w:right="141"/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</w:t>
      </w:r>
      <w:r w:rsidR="00A5031E">
        <w:rPr>
          <w:rFonts w:cs="Arial"/>
          <w:sz w:val="20"/>
        </w:rPr>
        <w:t xml:space="preserve">: Processo nº 023/2013 da Cooperativa Educacional Monteiro Lobato, rede privada, Parnaíba (PI), </w:t>
      </w:r>
      <w:r w:rsidR="000749C4">
        <w:rPr>
          <w:rFonts w:cs="Arial"/>
          <w:sz w:val="20"/>
        </w:rPr>
        <w:t>autorização de funcionamento do Ensino Fundamental Regular Completo.</w:t>
      </w:r>
    </w:p>
    <w:p w:rsidR="00892E95" w:rsidRPr="009964A3" w:rsidRDefault="00892E95" w:rsidP="009964A3">
      <w:pPr>
        <w:pStyle w:val="PargrafodaLista"/>
        <w:ind w:left="-709" w:right="141"/>
        <w:jc w:val="both"/>
        <w:rPr>
          <w:rFonts w:cs="Arial"/>
          <w:sz w:val="20"/>
        </w:rPr>
      </w:pPr>
      <w:r w:rsidRPr="009964A3">
        <w:rPr>
          <w:rFonts w:cs="Arial"/>
          <w:b/>
          <w:sz w:val="20"/>
        </w:rPr>
        <w:t>Outros (01):</w:t>
      </w:r>
    </w:p>
    <w:p w:rsidR="00892E95" w:rsidRPr="00892E95" w:rsidRDefault="00892E95" w:rsidP="000F680D">
      <w:pPr>
        <w:pStyle w:val="PargrafodaLista"/>
        <w:numPr>
          <w:ilvl w:val="0"/>
          <w:numId w:val="18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Profissional: Processo n</w:t>
      </w:r>
      <w:r w:rsidR="0000350A">
        <w:rPr>
          <w:rFonts w:cs="Arial"/>
          <w:sz w:val="20"/>
        </w:rPr>
        <w:t>º</w:t>
      </w:r>
      <w:r w:rsidR="00981142">
        <w:rPr>
          <w:rFonts w:cs="Arial"/>
          <w:sz w:val="20"/>
        </w:rPr>
        <w:t xml:space="preserve"> 068</w:t>
      </w:r>
      <w:r>
        <w:rPr>
          <w:rFonts w:cs="Arial"/>
          <w:sz w:val="20"/>
        </w:rPr>
        <w:t xml:space="preserve">/2013 do </w:t>
      </w:r>
      <w:r w:rsidR="00981142">
        <w:rPr>
          <w:rFonts w:cs="Arial"/>
          <w:sz w:val="20"/>
        </w:rPr>
        <w:t>Educandário Sagrada Família</w:t>
      </w:r>
      <w:r>
        <w:rPr>
          <w:rFonts w:cs="Arial"/>
          <w:sz w:val="20"/>
        </w:rPr>
        <w:t xml:space="preserve">, rede privada, Teresina (PI), </w:t>
      </w:r>
      <w:r w:rsidR="00981142">
        <w:rPr>
          <w:rFonts w:cs="Arial"/>
          <w:sz w:val="20"/>
        </w:rPr>
        <w:t>mudança de mantenedora.</w:t>
      </w:r>
    </w:p>
    <w:p w:rsidR="001104F6" w:rsidRPr="004C06E9" w:rsidRDefault="0053541B" w:rsidP="009964A3">
      <w:pPr>
        <w:tabs>
          <w:tab w:val="left" w:pos="9639"/>
        </w:tabs>
        <w:ind w:left="-709" w:right="141"/>
        <w:jc w:val="both"/>
        <w:rPr>
          <w:rFonts w:cs="Arial"/>
          <w:b/>
          <w:sz w:val="20"/>
        </w:rPr>
      </w:pPr>
      <w:r w:rsidRPr="002253ED">
        <w:rPr>
          <w:rFonts w:cs="Arial"/>
          <w:b/>
          <w:sz w:val="20"/>
        </w:rPr>
        <w:t xml:space="preserve">4 </w:t>
      </w:r>
      <w:r w:rsidR="00243DA2" w:rsidRPr="002253ED">
        <w:rPr>
          <w:rFonts w:cs="Arial"/>
          <w:b/>
          <w:sz w:val="20"/>
        </w:rPr>
        <w:t>-</w:t>
      </w:r>
      <w:r w:rsidR="00A83A4E" w:rsidRPr="002253ED">
        <w:rPr>
          <w:rFonts w:cs="Arial"/>
          <w:b/>
          <w:sz w:val="20"/>
        </w:rPr>
        <w:t xml:space="preserve"> PROCESSOS A SEREM RELATADOS PELOS SEGUINTES CONSELHEIROS:</w:t>
      </w:r>
    </w:p>
    <w:p w:rsidR="00097E76" w:rsidRPr="004C06E9" w:rsidRDefault="00097E76" w:rsidP="009964A3">
      <w:pPr>
        <w:ind w:left="-709" w:right="283"/>
        <w:jc w:val="both"/>
        <w:rPr>
          <w:rFonts w:cs="Arial"/>
          <w:b/>
          <w:sz w:val="20"/>
        </w:rPr>
      </w:pPr>
    </w:p>
    <w:p w:rsidR="001104F6" w:rsidRDefault="00A83A4E" w:rsidP="009964A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Antônio Fonseca:   </w:t>
      </w:r>
      <w:r w:rsidR="00D26658" w:rsidRPr="004C06E9">
        <w:rPr>
          <w:rFonts w:cs="Arial"/>
          <w:sz w:val="20"/>
        </w:rPr>
        <w:t xml:space="preserve">   </w:t>
      </w:r>
      <w:r w:rsidR="00D40B29" w:rsidRPr="004C06E9">
        <w:rPr>
          <w:rFonts w:cs="Arial"/>
          <w:sz w:val="20"/>
        </w:rPr>
        <w:t xml:space="preserve">                                              h) conselheira Maria Margareth:  </w:t>
      </w:r>
    </w:p>
    <w:p w:rsidR="000749C4" w:rsidRDefault="000749C4" w:rsidP="000749C4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A83A4E" w:rsidRPr="004C06E9" w:rsidRDefault="00A83A4E" w:rsidP="000749C4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682718" w:rsidRDefault="008B6253" w:rsidP="009964A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conselheira</w:t>
      </w:r>
      <w:proofErr w:type="gramEnd"/>
      <w:r w:rsidR="00D26658" w:rsidRPr="004C06E9">
        <w:rPr>
          <w:rFonts w:cs="Arial"/>
          <w:sz w:val="20"/>
        </w:rPr>
        <w:t xml:space="preserve"> Bá</w:t>
      </w:r>
      <w:r w:rsidR="00A83A4E" w:rsidRPr="004C06E9">
        <w:rPr>
          <w:rFonts w:cs="Arial"/>
          <w:sz w:val="20"/>
        </w:rPr>
        <w:t xml:space="preserve">rbara Melo:          </w:t>
      </w:r>
      <w:r w:rsidR="00D40B29" w:rsidRPr="004C06E9">
        <w:rPr>
          <w:rFonts w:cs="Arial"/>
          <w:sz w:val="20"/>
        </w:rPr>
        <w:t xml:space="preserve">                     </w:t>
      </w:r>
      <w:r w:rsidR="00682718">
        <w:rPr>
          <w:rFonts w:cs="Arial"/>
          <w:sz w:val="20"/>
        </w:rPr>
        <w:t xml:space="preserve">                          i)  </w:t>
      </w:r>
      <w:r w:rsidR="00D40B29" w:rsidRPr="004C06E9">
        <w:rPr>
          <w:rFonts w:cs="Arial"/>
          <w:sz w:val="20"/>
        </w:rPr>
        <w:t xml:space="preserve">conselheira Regina Sousa: </w:t>
      </w:r>
    </w:p>
    <w:p w:rsidR="000749C4" w:rsidRPr="00A60C5D" w:rsidRDefault="000749C4" w:rsidP="000749C4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1104F6" w:rsidRPr="004C06E9" w:rsidRDefault="001104F6" w:rsidP="009964A3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682718" w:rsidRDefault="00097E76" w:rsidP="009964A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Carlos Alberto:                             </w:t>
      </w:r>
      <w:r w:rsidR="00682718">
        <w:rPr>
          <w:rFonts w:cs="Arial"/>
          <w:sz w:val="20"/>
        </w:rPr>
        <w:t xml:space="preserve">                           j)  </w:t>
      </w:r>
      <w:r w:rsidRPr="004C06E9">
        <w:rPr>
          <w:rFonts w:cs="Arial"/>
          <w:sz w:val="20"/>
        </w:rPr>
        <w:t xml:space="preserve">conselheira Maria Xavier:   </w:t>
      </w:r>
    </w:p>
    <w:p w:rsidR="000749C4" w:rsidRDefault="000749C4" w:rsidP="000749C4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A83A4E" w:rsidRPr="004C06E9" w:rsidRDefault="009C537A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</w:t>
      </w:r>
      <w:r w:rsidR="00A83A4E" w:rsidRPr="004C06E9">
        <w:rPr>
          <w:rFonts w:cs="Arial"/>
          <w:sz w:val="20"/>
        </w:rPr>
        <w:t xml:space="preserve">                       </w:t>
      </w:r>
      <w:r w:rsidR="00097E76" w:rsidRPr="004C06E9">
        <w:rPr>
          <w:rFonts w:cs="Arial"/>
          <w:sz w:val="20"/>
        </w:rPr>
        <w:t xml:space="preserve">                              </w:t>
      </w:r>
    </w:p>
    <w:p w:rsidR="000749C4" w:rsidRDefault="00A83A4E" w:rsidP="00682718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conselheira</w:t>
      </w:r>
      <w:proofErr w:type="gramEnd"/>
      <w:r w:rsidRPr="004C06E9">
        <w:rPr>
          <w:rFonts w:cs="Arial"/>
          <w:sz w:val="20"/>
        </w:rPr>
        <w:t xml:space="preserve"> Eliana Mendonça:      </w:t>
      </w:r>
      <w:r w:rsidR="009C537A" w:rsidRPr="004C06E9">
        <w:rPr>
          <w:rFonts w:cs="Arial"/>
          <w:sz w:val="20"/>
        </w:rPr>
        <w:t xml:space="preserve">   </w:t>
      </w:r>
      <w:r w:rsidR="00D40B29" w:rsidRPr="004C06E9">
        <w:rPr>
          <w:rFonts w:cs="Arial"/>
          <w:sz w:val="20"/>
        </w:rPr>
        <w:t xml:space="preserve">               </w:t>
      </w:r>
      <w:r w:rsidR="00682718">
        <w:rPr>
          <w:rFonts w:cs="Arial"/>
          <w:sz w:val="20"/>
        </w:rPr>
        <w:t xml:space="preserve">                           k) </w:t>
      </w:r>
      <w:r w:rsidR="00D40B29" w:rsidRPr="004C06E9">
        <w:rPr>
          <w:rFonts w:cs="Arial"/>
          <w:sz w:val="20"/>
        </w:rPr>
        <w:t xml:space="preserve">conselheira Maria Santana: </w:t>
      </w:r>
    </w:p>
    <w:p w:rsidR="00A60C5D" w:rsidRDefault="00D40B29" w:rsidP="000749C4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 </w:t>
      </w:r>
    </w:p>
    <w:p w:rsidR="00565123" w:rsidRPr="00A60C5D" w:rsidRDefault="00D40B29" w:rsidP="00A60C5D">
      <w:pPr>
        <w:tabs>
          <w:tab w:val="num" w:pos="-426"/>
          <w:tab w:val="num" w:pos="-284"/>
          <w:tab w:val="num" w:pos="360"/>
        </w:tabs>
        <w:ind w:right="-567"/>
        <w:jc w:val="both"/>
        <w:rPr>
          <w:rFonts w:cs="Arial"/>
          <w:sz w:val="20"/>
        </w:rPr>
      </w:pPr>
      <w:r w:rsidRPr="00A60C5D">
        <w:rPr>
          <w:rFonts w:cs="Arial"/>
          <w:sz w:val="20"/>
        </w:rPr>
        <w:t xml:space="preserve">         </w:t>
      </w:r>
      <w:r w:rsidR="009C537A" w:rsidRPr="00A60C5D">
        <w:rPr>
          <w:rFonts w:cs="Arial"/>
          <w:sz w:val="20"/>
        </w:rPr>
        <w:t xml:space="preserve">                           </w:t>
      </w:r>
    </w:p>
    <w:p w:rsidR="00024C3A" w:rsidRDefault="00565123" w:rsidP="00024C3A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Francisco Soares Filho:  </w:t>
      </w:r>
      <w:r w:rsidR="00D40B29" w:rsidRPr="004C06E9">
        <w:rPr>
          <w:rFonts w:cs="Arial"/>
          <w:sz w:val="20"/>
        </w:rPr>
        <w:t xml:space="preserve">                                        l) Conselheira Marta Lúcia</w:t>
      </w:r>
      <w:r w:rsidR="00024C3A" w:rsidRPr="004C06E9">
        <w:rPr>
          <w:rFonts w:cs="Arial"/>
          <w:sz w:val="20"/>
        </w:rPr>
        <w:t>:</w:t>
      </w:r>
    </w:p>
    <w:p w:rsidR="000749C4" w:rsidRDefault="000749C4" w:rsidP="000749C4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1104F6" w:rsidRPr="004C06E9" w:rsidRDefault="001104F6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2B68EC" w:rsidRDefault="00001197" w:rsidP="00097E76">
      <w:pPr>
        <w:numPr>
          <w:ilvl w:val="1"/>
          <w:numId w:val="1"/>
        </w:numPr>
        <w:tabs>
          <w:tab w:val="num" w:pos="-567"/>
          <w:tab w:val="num" w:pos="-426"/>
        </w:tabs>
        <w:ind w:left="-709" w:right="-567" w:firstLine="0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 </w:t>
      </w:r>
      <w:proofErr w:type="gramStart"/>
      <w:r w:rsidRPr="004C06E9">
        <w:rPr>
          <w:rFonts w:cs="Arial"/>
          <w:sz w:val="20"/>
        </w:rPr>
        <w:t>conselheira</w:t>
      </w:r>
      <w:proofErr w:type="gramEnd"/>
      <w:r w:rsidRPr="004C06E9">
        <w:rPr>
          <w:rFonts w:cs="Arial"/>
          <w:sz w:val="20"/>
        </w:rPr>
        <w:t xml:space="preserve"> Helena </w:t>
      </w:r>
      <w:proofErr w:type="spellStart"/>
      <w:r w:rsidRPr="004C06E9">
        <w:rPr>
          <w:rFonts w:cs="Arial"/>
          <w:sz w:val="20"/>
        </w:rPr>
        <w:t>Rosendo</w:t>
      </w:r>
      <w:proofErr w:type="spellEnd"/>
      <w:r w:rsidRPr="004C06E9">
        <w:rPr>
          <w:rFonts w:cs="Arial"/>
          <w:sz w:val="20"/>
        </w:rPr>
        <w:t>:</w:t>
      </w:r>
      <w:r w:rsidR="00D40B29" w:rsidRPr="004C06E9">
        <w:rPr>
          <w:rFonts w:cs="Arial"/>
          <w:sz w:val="20"/>
        </w:rPr>
        <w:t xml:space="preserve">                                                    m) conselheira </w:t>
      </w:r>
      <w:proofErr w:type="spellStart"/>
      <w:r w:rsidR="00D40B29" w:rsidRPr="004C06E9">
        <w:rPr>
          <w:rFonts w:cs="Arial"/>
          <w:sz w:val="20"/>
        </w:rPr>
        <w:t>Odeni</w:t>
      </w:r>
      <w:proofErr w:type="spellEnd"/>
      <w:r w:rsidR="00D40B29" w:rsidRPr="004C06E9">
        <w:rPr>
          <w:rFonts w:cs="Arial"/>
          <w:sz w:val="20"/>
        </w:rPr>
        <w:t xml:space="preserve"> de Jesus:</w:t>
      </w:r>
    </w:p>
    <w:p w:rsidR="000749C4" w:rsidRDefault="000749C4" w:rsidP="000749C4">
      <w:pPr>
        <w:tabs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1104F6" w:rsidRPr="004C06E9" w:rsidRDefault="001104F6" w:rsidP="00682718">
      <w:pPr>
        <w:tabs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F96D72" w:rsidRPr="004C06E9" w:rsidRDefault="00565123" w:rsidP="00EE283D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José Ribamar:   </w:t>
      </w:r>
    </w:p>
    <w:sectPr w:rsidR="00F96D72" w:rsidRPr="004C06E9" w:rsidSect="00674CC5">
      <w:headerReference w:type="default" r:id="rId8"/>
      <w:footerReference w:type="even" r:id="rId9"/>
      <w:footerReference w:type="default" r:id="rId10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0F9" w:rsidRDefault="008910F9">
      <w:r>
        <w:separator/>
      </w:r>
    </w:p>
  </w:endnote>
  <w:endnote w:type="continuationSeparator" w:id="1">
    <w:p w:rsidR="008910F9" w:rsidRDefault="0089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9" w:rsidRDefault="008910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10F9" w:rsidRDefault="008910F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9" w:rsidRDefault="008910F9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5A3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10F9" w:rsidRDefault="008910F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910F9" w:rsidRDefault="008910F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8910F9" w:rsidRDefault="008910F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0F9" w:rsidRDefault="008910F9">
      <w:r>
        <w:separator/>
      </w:r>
    </w:p>
  </w:footnote>
  <w:footnote w:type="continuationSeparator" w:id="1">
    <w:p w:rsidR="008910F9" w:rsidRDefault="00891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9" w:rsidRDefault="008910F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910F9" w:rsidRDefault="008910F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27102495" r:id="rId2"/>
      </w:object>
    </w:r>
  </w:p>
  <w:p w:rsidR="008910F9" w:rsidRPr="001734F1" w:rsidRDefault="008910F9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8910F9" w:rsidRPr="001734F1" w:rsidRDefault="008910F9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8910F9" w:rsidRDefault="008910F9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>
      <w:rPr>
        <w:rFonts w:ascii="Bookman Old Style" w:hAnsi="Bookman Old Style"/>
        <w:color w:val="000000"/>
        <w:sz w:val="20"/>
      </w:rPr>
      <w:t xml:space="preserve">PAUTA DA REUNIÃO </w:t>
    </w:r>
    <w:r w:rsidRPr="001734F1">
      <w:rPr>
        <w:rFonts w:ascii="Bookman Old Style" w:hAnsi="Bookman Old Style"/>
        <w:color w:val="000000"/>
        <w:sz w:val="20"/>
      </w:rPr>
      <w:t xml:space="preserve">ORDINÁRIA DO DIA </w:t>
    </w:r>
    <w:r>
      <w:rPr>
        <w:rFonts w:ascii="Bookman Old Style" w:hAnsi="Bookman Old Style"/>
        <w:color w:val="000000"/>
        <w:sz w:val="20"/>
      </w:rPr>
      <w:t>07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03/2013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8910F9" w:rsidRDefault="008910F9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968"/>
    <w:multiLevelType w:val="hybridMultilevel"/>
    <w:tmpl w:val="843A477C"/>
    <w:lvl w:ilvl="0" w:tplc="390AB71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80E14A0"/>
    <w:multiLevelType w:val="hybridMultilevel"/>
    <w:tmpl w:val="A7DE9092"/>
    <w:lvl w:ilvl="0" w:tplc="9B8E0A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83C5BCE"/>
    <w:multiLevelType w:val="hybridMultilevel"/>
    <w:tmpl w:val="ADA41F16"/>
    <w:lvl w:ilvl="0" w:tplc="3FA285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8675493"/>
    <w:multiLevelType w:val="hybridMultilevel"/>
    <w:tmpl w:val="25C67826"/>
    <w:lvl w:ilvl="0" w:tplc="9EE8B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5270682"/>
    <w:multiLevelType w:val="hybridMultilevel"/>
    <w:tmpl w:val="1BA0206A"/>
    <w:lvl w:ilvl="0" w:tplc="DF880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BD374E3"/>
    <w:multiLevelType w:val="hybridMultilevel"/>
    <w:tmpl w:val="D00A97E4"/>
    <w:lvl w:ilvl="0" w:tplc="79DEBE9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0EA4569"/>
    <w:multiLevelType w:val="hybridMultilevel"/>
    <w:tmpl w:val="B77CA068"/>
    <w:lvl w:ilvl="0" w:tplc="FFFFFFFF">
      <w:start w:val="1"/>
      <w:numFmt w:val="decimalZero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8">
    <w:nsid w:val="373E03C6"/>
    <w:multiLevelType w:val="hybridMultilevel"/>
    <w:tmpl w:val="813E9922"/>
    <w:lvl w:ilvl="0" w:tplc="D41EF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90E1DE2"/>
    <w:multiLevelType w:val="hybridMultilevel"/>
    <w:tmpl w:val="328ED66C"/>
    <w:lvl w:ilvl="0" w:tplc="9DCC0738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C9308B"/>
    <w:multiLevelType w:val="hybridMultilevel"/>
    <w:tmpl w:val="B6705D3E"/>
    <w:lvl w:ilvl="0" w:tplc="F55ECF98">
      <w:start w:val="1"/>
      <w:numFmt w:val="lowerLetter"/>
      <w:lvlText w:val="%1)"/>
      <w:lvlJc w:val="left"/>
      <w:pPr>
        <w:ind w:left="36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E8701A6"/>
    <w:multiLevelType w:val="hybridMultilevel"/>
    <w:tmpl w:val="3A680DAA"/>
    <w:lvl w:ilvl="0" w:tplc="52B8F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1B508D5"/>
    <w:multiLevelType w:val="hybridMultilevel"/>
    <w:tmpl w:val="20DC0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2131F"/>
    <w:multiLevelType w:val="hybridMultilevel"/>
    <w:tmpl w:val="10C6EE82"/>
    <w:lvl w:ilvl="0" w:tplc="82544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3F7523"/>
    <w:multiLevelType w:val="hybridMultilevel"/>
    <w:tmpl w:val="FBAA4C7E"/>
    <w:lvl w:ilvl="0" w:tplc="7924C2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A2F3C73"/>
    <w:multiLevelType w:val="hybridMultilevel"/>
    <w:tmpl w:val="D0FE24FC"/>
    <w:lvl w:ilvl="0" w:tplc="1230215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09655F6"/>
    <w:multiLevelType w:val="hybridMultilevel"/>
    <w:tmpl w:val="53A0728A"/>
    <w:lvl w:ilvl="0" w:tplc="813074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2026C85"/>
    <w:multiLevelType w:val="hybridMultilevel"/>
    <w:tmpl w:val="C4DCC704"/>
    <w:lvl w:ilvl="0" w:tplc="07FC93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CAE5AFB"/>
    <w:multiLevelType w:val="hybridMultilevel"/>
    <w:tmpl w:val="65B07616"/>
    <w:lvl w:ilvl="0" w:tplc="AF18D62E">
      <w:start w:val="1"/>
      <w:numFmt w:val="lowerLetter"/>
      <w:lvlText w:val="%1)"/>
      <w:lvlJc w:val="left"/>
      <w:pPr>
        <w:ind w:left="-426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94" w:hanging="360"/>
      </w:pPr>
    </w:lvl>
    <w:lvl w:ilvl="2" w:tplc="0416001B" w:tentative="1">
      <w:start w:val="1"/>
      <w:numFmt w:val="lowerRoman"/>
      <w:lvlText w:val="%3."/>
      <w:lvlJc w:val="right"/>
      <w:pPr>
        <w:ind w:left="1014" w:hanging="180"/>
      </w:pPr>
    </w:lvl>
    <w:lvl w:ilvl="3" w:tplc="0416000F" w:tentative="1">
      <w:start w:val="1"/>
      <w:numFmt w:val="decimal"/>
      <w:lvlText w:val="%4."/>
      <w:lvlJc w:val="left"/>
      <w:pPr>
        <w:ind w:left="1734" w:hanging="360"/>
      </w:pPr>
    </w:lvl>
    <w:lvl w:ilvl="4" w:tplc="04160019" w:tentative="1">
      <w:start w:val="1"/>
      <w:numFmt w:val="lowerLetter"/>
      <w:lvlText w:val="%5."/>
      <w:lvlJc w:val="left"/>
      <w:pPr>
        <w:ind w:left="2454" w:hanging="360"/>
      </w:pPr>
    </w:lvl>
    <w:lvl w:ilvl="5" w:tplc="0416001B" w:tentative="1">
      <w:start w:val="1"/>
      <w:numFmt w:val="lowerRoman"/>
      <w:lvlText w:val="%6."/>
      <w:lvlJc w:val="right"/>
      <w:pPr>
        <w:ind w:left="3174" w:hanging="180"/>
      </w:pPr>
    </w:lvl>
    <w:lvl w:ilvl="6" w:tplc="0416000F" w:tentative="1">
      <w:start w:val="1"/>
      <w:numFmt w:val="decimal"/>
      <w:lvlText w:val="%7."/>
      <w:lvlJc w:val="left"/>
      <w:pPr>
        <w:ind w:left="3894" w:hanging="360"/>
      </w:pPr>
    </w:lvl>
    <w:lvl w:ilvl="7" w:tplc="04160019" w:tentative="1">
      <w:start w:val="1"/>
      <w:numFmt w:val="lowerLetter"/>
      <w:lvlText w:val="%8."/>
      <w:lvlJc w:val="left"/>
      <w:pPr>
        <w:ind w:left="4614" w:hanging="360"/>
      </w:pPr>
    </w:lvl>
    <w:lvl w:ilvl="8" w:tplc="0416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19">
    <w:nsid w:val="5D431D70"/>
    <w:multiLevelType w:val="hybridMultilevel"/>
    <w:tmpl w:val="2C9CDF50"/>
    <w:lvl w:ilvl="0" w:tplc="32D8040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D9C7DAB"/>
    <w:multiLevelType w:val="hybridMultilevel"/>
    <w:tmpl w:val="0918356A"/>
    <w:lvl w:ilvl="0" w:tplc="7584EEAE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73897"/>
    <w:multiLevelType w:val="hybridMultilevel"/>
    <w:tmpl w:val="4008E67A"/>
    <w:lvl w:ilvl="0" w:tplc="2BA0ED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DD34AA"/>
    <w:multiLevelType w:val="hybridMultilevel"/>
    <w:tmpl w:val="C4663224"/>
    <w:lvl w:ilvl="0" w:tplc="63901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FC21C5D"/>
    <w:multiLevelType w:val="hybridMultilevel"/>
    <w:tmpl w:val="F2844CC0"/>
    <w:lvl w:ilvl="0" w:tplc="F00E01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2"/>
  </w:num>
  <w:num w:numId="9">
    <w:abstractNumId w:val="6"/>
  </w:num>
  <w:num w:numId="10">
    <w:abstractNumId w:val="16"/>
  </w:num>
  <w:num w:numId="11">
    <w:abstractNumId w:val="8"/>
  </w:num>
  <w:num w:numId="12">
    <w:abstractNumId w:val="17"/>
  </w:num>
  <w:num w:numId="13">
    <w:abstractNumId w:val="12"/>
  </w:num>
  <w:num w:numId="14">
    <w:abstractNumId w:val="5"/>
  </w:num>
  <w:num w:numId="15">
    <w:abstractNumId w:val="1"/>
  </w:num>
  <w:num w:numId="16">
    <w:abstractNumId w:val="21"/>
  </w:num>
  <w:num w:numId="17">
    <w:abstractNumId w:val="19"/>
  </w:num>
  <w:num w:numId="18">
    <w:abstractNumId w:val="0"/>
  </w:num>
  <w:num w:numId="19">
    <w:abstractNumId w:val="13"/>
  </w:num>
  <w:num w:numId="20">
    <w:abstractNumId w:val="23"/>
  </w:num>
  <w:num w:numId="21">
    <w:abstractNumId w:val="10"/>
  </w:num>
  <w:num w:numId="22">
    <w:abstractNumId w:val="22"/>
  </w:num>
  <w:num w:numId="23">
    <w:abstractNumId w:val="18"/>
  </w:num>
  <w:num w:numId="24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15F"/>
    <w:rsid w:val="000001C7"/>
    <w:rsid w:val="0000062C"/>
    <w:rsid w:val="00000714"/>
    <w:rsid w:val="000007A8"/>
    <w:rsid w:val="00001197"/>
    <w:rsid w:val="000011D9"/>
    <w:rsid w:val="00002931"/>
    <w:rsid w:val="000032F0"/>
    <w:rsid w:val="0000350A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775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76A"/>
    <w:rsid w:val="00034C7A"/>
    <w:rsid w:val="00035AB5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F72"/>
    <w:rsid w:val="000430E2"/>
    <w:rsid w:val="00043B6F"/>
    <w:rsid w:val="00044DD9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3208"/>
    <w:rsid w:val="0006588E"/>
    <w:rsid w:val="00065F4A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9C4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389"/>
    <w:rsid w:val="00091EF7"/>
    <w:rsid w:val="00092824"/>
    <w:rsid w:val="00092ABD"/>
    <w:rsid w:val="00092D8F"/>
    <w:rsid w:val="000933E1"/>
    <w:rsid w:val="00094156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F9B"/>
    <w:rsid w:val="000A2809"/>
    <w:rsid w:val="000A3C94"/>
    <w:rsid w:val="000A4000"/>
    <w:rsid w:val="000A4281"/>
    <w:rsid w:val="000A44E6"/>
    <w:rsid w:val="000A45E3"/>
    <w:rsid w:val="000A476B"/>
    <w:rsid w:val="000A4C2C"/>
    <w:rsid w:val="000A5033"/>
    <w:rsid w:val="000A5222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BC1"/>
    <w:rsid w:val="000B2BCE"/>
    <w:rsid w:val="000B2C3A"/>
    <w:rsid w:val="000B3007"/>
    <w:rsid w:val="000B30D4"/>
    <w:rsid w:val="000B3C2C"/>
    <w:rsid w:val="000B3D91"/>
    <w:rsid w:val="000B4E89"/>
    <w:rsid w:val="000B5288"/>
    <w:rsid w:val="000B56F5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0"/>
    <w:rsid w:val="000F58C1"/>
    <w:rsid w:val="000F5D06"/>
    <w:rsid w:val="000F5FED"/>
    <w:rsid w:val="000F680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4DAA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15E9"/>
    <w:rsid w:val="001515F3"/>
    <w:rsid w:val="00151AF5"/>
    <w:rsid w:val="00151B6E"/>
    <w:rsid w:val="00151BF2"/>
    <w:rsid w:val="0015273B"/>
    <w:rsid w:val="001530BC"/>
    <w:rsid w:val="001535C7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3E8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3DF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EBD"/>
    <w:rsid w:val="001D70B4"/>
    <w:rsid w:val="001E0CF4"/>
    <w:rsid w:val="001E1458"/>
    <w:rsid w:val="001E1571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D8D"/>
    <w:rsid w:val="001E6FAB"/>
    <w:rsid w:val="001F0284"/>
    <w:rsid w:val="001F07B3"/>
    <w:rsid w:val="001F0E73"/>
    <w:rsid w:val="001F1C9B"/>
    <w:rsid w:val="001F1EBA"/>
    <w:rsid w:val="001F3346"/>
    <w:rsid w:val="001F3695"/>
    <w:rsid w:val="001F3931"/>
    <w:rsid w:val="001F39C8"/>
    <w:rsid w:val="001F4461"/>
    <w:rsid w:val="001F5268"/>
    <w:rsid w:val="001F549B"/>
    <w:rsid w:val="001F5866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D7"/>
    <w:rsid w:val="00211EF3"/>
    <w:rsid w:val="00214E3A"/>
    <w:rsid w:val="0021504B"/>
    <w:rsid w:val="002156AB"/>
    <w:rsid w:val="00215861"/>
    <w:rsid w:val="002158AE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41AB"/>
    <w:rsid w:val="0023477E"/>
    <w:rsid w:val="00235409"/>
    <w:rsid w:val="0023691B"/>
    <w:rsid w:val="00236D59"/>
    <w:rsid w:val="002379B6"/>
    <w:rsid w:val="00237E08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18B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88E"/>
    <w:rsid w:val="00282DC4"/>
    <w:rsid w:val="00282EED"/>
    <w:rsid w:val="0028396F"/>
    <w:rsid w:val="00283F5A"/>
    <w:rsid w:val="00285143"/>
    <w:rsid w:val="00285A3E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0F6E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BD8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7FD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408C"/>
    <w:rsid w:val="002F4312"/>
    <w:rsid w:val="002F47C0"/>
    <w:rsid w:val="002F552D"/>
    <w:rsid w:val="002F6A9B"/>
    <w:rsid w:val="002F6ADE"/>
    <w:rsid w:val="002F7492"/>
    <w:rsid w:val="002F7CAB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5A30"/>
    <w:rsid w:val="003164E2"/>
    <w:rsid w:val="003169CC"/>
    <w:rsid w:val="00316CB2"/>
    <w:rsid w:val="00316EF3"/>
    <w:rsid w:val="00316FA2"/>
    <w:rsid w:val="00317029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42C4"/>
    <w:rsid w:val="003243BC"/>
    <w:rsid w:val="00324D49"/>
    <w:rsid w:val="003256E3"/>
    <w:rsid w:val="0032589C"/>
    <w:rsid w:val="00325AB0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EFF"/>
    <w:rsid w:val="003537A3"/>
    <w:rsid w:val="00353915"/>
    <w:rsid w:val="00353C76"/>
    <w:rsid w:val="00354264"/>
    <w:rsid w:val="003546EC"/>
    <w:rsid w:val="00354E2B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1089"/>
    <w:rsid w:val="00391F86"/>
    <w:rsid w:val="00392DFE"/>
    <w:rsid w:val="00393207"/>
    <w:rsid w:val="003932B6"/>
    <w:rsid w:val="00393CBB"/>
    <w:rsid w:val="00393DD5"/>
    <w:rsid w:val="003940AE"/>
    <w:rsid w:val="00394168"/>
    <w:rsid w:val="003941DC"/>
    <w:rsid w:val="00394812"/>
    <w:rsid w:val="00394DED"/>
    <w:rsid w:val="00395141"/>
    <w:rsid w:val="003955DB"/>
    <w:rsid w:val="00396691"/>
    <w:rsid w:val="003968B9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EC5"/>
    <w:rsid w:val="003A7126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53EF"/>
    <w:rsid w:val="003E587E"/>
    <w:rsid w:val="003E5897"/>
    <w:rsid w:val="003E5ADA"/>
    <w:rsid w:val="003E5BAE"/>
    <w:rsid w:val="003E5C1A"/>
    <w:rsid w:val="003E5F5C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F75"/>
    <w:rsid w:val="004464A3"/>
    <w:rsid w:val="0044681E"/>
    <w:rsid w:val="00447A51"/>
    <w:rsid w:val="00447B1B"/>
    <w:rsid w:val="00447E1A"/>
    <w:rsid w:val="00450AE7"/>
    <w:rsid w:val="00450EA3"/>
    <w:rsid w:val="004512D5"/>
    <w:rsid w:val="00451325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0C2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353"/>
    <w:rsid w:val="004C054E"/>
    <w:rsid w:val="004C06E9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B3D"/>
    <w:rsid w:val="004D7C2A"/>
    <w:rsid w:val="004E00A2"/>
    <w:rsid w:val="004E073F"/>
    <w:rsid w:val="004E07D1"/>
    <w:rsid w:val="004E1710"/>
    <w:rsid w:val="004E20C9"/>
    <w:rsid w:val="004E2150"/>
    <w:rsid w:val="004E215C"/>
    <w:rsid w:val="004E2ADA"/>
    <w:rsid w:val="004E2F6A"/>
    <w:rsid w:val="004E329D"/>
    <w:rsid w:val="004E3978"/>
    <w:rsid w:val="004E4A96"/>
    <w:rsid w:val="004E53F1"/>
    <w:rsid w:val="004E5B53"/>
    <w:rsid w:val="004E5CBD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F13"/>
    <w:rsid w:val="004F7C02"/>
    <w:rsid w:val="005004CE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D59"/>
    <w:rsid w:val="00520DC8"/>
    <w:rsid w:val="0052103D"/>
    <w:rsid w:val="00521689"/>
    <w:rsid w:val="00521FB2"/>
    <w:rsid w:val="00523F7B"/>
    <w:rsid w:val="00524469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541B"/>
    <w:rsid w:val="005363DF"/>
    <w:rsid w:val="00536412"/>
    <w:rsid w:val="0053728F"/>
    <w:rsid w:val="00537863"/>
    <w:rsid w:val="00537F0B"/>
    <w:rsid w:val="0054020A"/>
    <w:rsid w:val="005424F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A05"/>
    <w:rsid w:val="00547B96"/>
    <w:rsid w:val="00550832"/>
    <w:rsid w:val="00550852"/>
    <w:rsid w:val="00550D3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A0358"/>
    <w:rsid w:val="005A0694"/>
    <w:rsid w:val="005A0D01"/>
    <w:rsid w:val="005A1631"/>
    <w:rsid w:val="005A19C6"/>
    <w:rsid w:val="005A1E69"/>
    <w:rsid w:val="005A1F17"/>
    <w:rsid w:val="005A3CBD"/>
    <w:rsid w:val="005A40CF"/>
    <w:rsid w:val="005A42B3"/>
    <w:rsid w:val="005A4B08"/>
    <w:rsid w:val="005A532D"/>
    <w:rsid w:val="005A580A"/>
    <w:rsid w:val="005A6D5E"/>
    <w:rsid w:val="005A6FBE"/>
    <w:rsid w:val="005A705D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49E"/>
    <w:rsid w:val="005C2D46"/>
    <w:rsid w:val="005C3404"/>
    <w:rsid w:val="005C3690"/>
    <w:rsid w:val="005C4286"/>
    <w:rsid w:val="005C435D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84"/>
    <w:rsid w:val="005F09C5"/>
    <w:rsid w:val="005F0D1E"/>
    <w:rsid w:val="005F128A"/>
    <w:rsid w:val="005F2612"/>
    <w:rsid w:val="005F3AAB"/>
    <w:rsid w:val="005F4599"/>
    <w:rsid w:val="005F4B1C"/>
    <w:rsid w:val="005F5F51"/>
    <w:rsid w:val="005F79B9"/>
    <w:rsid w:val="005F79FA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4"/>
    <w:rsid w:val="00613947"/>
    <w:rsid w:val="006146A2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4CC5"/>
    <w:rsid w:val="00675110"/>
    <w:rsid w:val="00675658"/>
    <w:rsid w:val="00675997"/>
    <w:rsid w:val="00676B5A"/>
    <w:rsid w:val="00676BEC"/>
    <w:rsid w:val="00677845"/>
    <w:rsid w:val="006803FA"/>
    <w:rsid w:val="0068058F"/>
    <w:rsid w:val="00680638"/>
    <w:rsid w:val="0068092B"/>
    <w:rsid w:val="00680C8E"/>
    <w:rsid w:val="00681104"/>
    <w:rsid w:val="00681395"/>
    <w:rsid w:val="006824C5"/>
    <w:rsid w:val="00682526"/>
    <w:rsid w:val="00682718"/>
    <w:rsid w:val="00683241"/>
    <w:rsid w:val="0068341F"/>
    <w:rsid w:val="0068343B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1719"/>
    <w:rsid w:val="006929CC"/>
    <w:rsid w:val="00694083"/>
    <w:rsid w:val="00694B23"/>
    <w:rsid w:val="00695E0E"/>
    <w:rsid w:val="006960B0"/>
    <w:rsid w:val="00697209"/>
    <w:rsid w:val="006A09E2"/>
    <w:rsid w:val="006A0D5B"/>
    <w:rsid w:val="006A0DB9"/>
    <w:rsid w:val="006A151F"/>
    <w:rsid w:val="006A36F6"/>
    <w:rsid w:val="006A413D"/>
    <w:rsid w:val="006A4970"/>
    <w:rsid w:val="006A5015"/>
    <w:rsid w:val="006A537A"/>
    <w:rsid w:val="006A6C99"/>
    <w:rsid w:val="006A75A8"/>
    <w:rsid w:val="006A7FE2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FA7"/>
    <w:rsid w:val="00702FCD"/>
    <w:rsid w:val="00703705"/>
    <w:rsid w:val="00703CE9"/>
    <w:rsid w:val="00703E43"/>
    <w:rsid w:val="00704163"/>
    <w:rsid w:val="0070478D"/>
    <w:rsid w:val="0070531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703C"/>
    <w:rsid w:val="00741DEA"/>
    <w:rsid w:val="007420A0"/>
    <w:rsid w:val="007424A7"/>
    <w:rsid w:val="0074260F"/>
    <w:rsid w:val="0074268B"/>
    <w:rsid w:val="00742D65"/>
    <w:rsid w:val="00743326"/>
    <w:rsid w:val="00744077"/>
    <w:rsid w:val="0074474D"/>
    <w:rsid w:val="00744EFC"/>
    <w:rsid w:val="0074635D"/>
    <w:rsid w:val="00746689"/>
    <w:rsid w:val="00746EA8"/>
    <w:rsid w:val="0074706F"/>
    <w:rsid w:val="007475EA"/>
    <w:rsid w:val="00747A06"/>
    <w:rsid w:val="00747C37"/>
    <w:rsid w:val="00747D16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4DB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A4F"/>
    <w:rsid w:val="0078452B"/>
    <w:rsid w:val="00784827"/>
    <w:rsid w:val="0078543B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86A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B18"/>
    <w:rsid w:val="007B271C"/>
    <w:rsid w:val="007B2A63"/>
    <w:rsid w:val="007B2BC2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52BC"/>
    <w:rsid w:val="007D5D61"/>
    <w:rsid w:val="007D5EC1"/>
    <w:rsid w:val="007D5F5D"/>
    <w:rsid w:val="007D6A48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616D"/>
    <w:rsid w:val="007E790B"/>
    <w:rsid w:val="007E7E93"/>
    <w:rsid w:val="007F027D"/>
    <w:rsid w:val="007F054F"/>
    <w:rsid w:val="007F06AD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30BB"/>
    <w:rsid w:val="007F4143"/>
    <w:rsid w:val="007F46EA"/>
    <w:rsid w:val="007F4C6B"/>
    <w:rsid w:val="007F50F1"/>
    <w:rsid w:val="007F511B"/>
    <w:rsid w:val="007F59A2"/>
    <w:rsid w:val="007F7F55"/>
    <w:rsid w:val="008003A3"/>
    <w:rsid w:val="00800DF6"/>
    <w:rsid w:val="0080105B"/>
    <w:rsid w:val="0080111A"/>
    <w:rsid w:val="008018C4"/>
    <w:rsid w:val="00801A7A"/>
    <w:rsid w:val="008025DB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10044"/>
    <w:rsid w:val="00810583"/>
    <w:rsid w:val="00810796"/>
    <w:rsid w:val="008111FD"/>
    <w:rsid w:val="008112F3"/>
    <w:rsid w:val="00811467"/>
    <w:rsid w:val="008114ED"/>
    <w:rsid w:val="00811E62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D32"/>
    <w:rsid w:val="00820413"/>
    <w:rsid w:val="008204F4"/>
    <w:rsid w:val="0082128C"/>
    <w:rsid w:val="008216FF"/>
    <w:rsid w:val="00821746"/>
    <w:rsid w:val="00821A63"/>
    <w:rsid w:val="0082226A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2D"/>
    <w:rsid w:val="00855E41"/>
    <w:rsid w:val="008569E6"/>
    <w:rsid w:val="00857D38"/>
    <w:rsid w:val="00857E01"/>
    <w:rsid w:val="00860554"/>
    <w:rsid w:val="008609DD"/>
    <w:rsid w:val="00860BDD"/>
    <w:rsid w:val="00860E47"/>
    <w:rsid w:val="00862067"/>
    <w:rsid w:val="00862838"/>
    <w:rsid w:val="00862B37"/>
    <w:rsid w:val="00862E2B"/>
    <w:rsid w:val="00863BF8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3CC4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86"/>
    <w:rsid w:val="00887FCA"/>
    <w:rsid w:val="00890476"/>
    <w:rsid w:val="00890A4B"/>
    <w:rsid w:val="008910F9"/>
    <w:rsid w:val="0089154A"/>
    <w:rsid w:val="008915E0"/>
    <w:rsid w:val="0089174B"/>
    <w:rsid w:val="00892084"/>
    <w:rsid w:val="00892186"/>
    <w:rsid w:val="00892A5C"/>
    <w:rsid w:val="00892E2A"/>
    <w:rsid w:val="00892E95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9EF"/>
    <w:rsid w:val="008D5A76"/>
    <w:rsid w:val="008D6683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85B"/>
    <w:rsid w:val="008E352D"/>
    <w:rsid w:val="008E3A9D"/>
    <w:rsid w:val="008E3FA0"/>
    <w:rsid w:val="008E462D"/>
    <w:rsid w:val="008E5310"/>
    <w:rsid w:val="008E583B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6DB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CC4"/>
    <w:rsid w:val="00923CEA"/>
    <w:rsid w:val="009241DA"/>
    <w:rsid w:val="009255D8"/>
    <w:rsid w:val="0092616E"/>
    <w:rsid w:val="00930817"/>
    <w:rsid w:val="0093094A"/>
    <w:rsid w:val="009312ED"/>
    <w:rsid w:val="00932052"/>
    <w:rsid w:val="00933185"/>
    <w:rsid w:val="00933729"/>
    <w:rsid w:val="00933ABF"/>
    <w:rsid w:val="00933FAF"/>
    <w:rsid w:val="00934B8D"/>
    <w:rsid w:val="00935237"/>
    <w:rsid w:val="0093557B"/>
    <w:rsid w:val="009357E1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DA1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F02"/>
    <w:rsid w:val="00976126"/>
    <w:rsid w:val="00976259"/>
    <w:rsid w:val="00980014"/>
    <w:rsid w:val="00980EC5"/>
    <w:rsid w:val="00981142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501E"/>
    <w:rsid w:val="00995578"/>
    <w:rsid w:val="00995AF7"/>
    <w:rsid w:val="00995CF0"/>
    <w:rsid w:val="009961A7"/>
    <w:rsid w:val="009964A3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C14"/>
    <w:rsid w:val="009A6D09"/>
    <w:rsid w:val="009A776D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8FA"/>
    <w:rsid w:val="009E39BD"/>
    <w:rsid w:val="009E4023"/>
    <w:rsid w:val="009E40DA"/>
    <w:rsid w:val="009E4749"/>
    <w:rsid w:val="009E4A01"/>
    <w:rsid w:val="009E4DCB"/>
    <w:rsid w:val="009E4F11"/>
    <w:rsid w:val="009E59D0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171"/>
    <w:rsid w:val="009F72CD"/>
    <w:rsid w:val="009F7AC0"/>
    <w:rsid w:val="00A000BD"/>
    <w:rsid w:val="00A00462"/>
    <w:rsid w:val="00A00DAE"/>
    <w:rsid w:val="00A01543"/>
    <w:rsid w:val="00A01A93"/>
    <w:rsid w:val="00A02B4F"/>
    <w:rsid w:val="00A02F08"/>
    <w:rsid w:val="00A0395E"/>
    <w:rsid w:val="00A03B5D"/>
    <w:rsid w:val="00A044EB"/>
    <w:rsid w:val="00A04A54"/>
    <w:rsid w:val="00A054F3"/>
    <w:rsid w:val="00A05644"/>
    <w:rsid w:val="00A07331"/>
    <w:rsid w:val="00A0768E"/>
    <w:rsid w:val="00A1069F"/>
    <w:rsid w:val="00A1173B"/>
    <w:rsid w:val="00A11865"/>
    <w:rsid w:val="00A11E10"/>
    <w:rsid w:val="00A123F9"/>
    <w:rsid w:val="00A127CA"/>
    <w:rsid w:val="00A12960"/>
    <w:rsid w:val="00A12A69"/>
    <w:rsid w:val="00A1322C"/>
    <w:rsid w:val="00A14006"/>
    <w:rsid w:val="00A1473F"/>
    <w:rsid w:val="00A14B8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B2"/>
    <w:rsid w:val="00A313C1"/>
    <w:rsid w:val="00A31892"/>
    <w:rsid w:val="00A31893"/>
    <w:rsid w:val="00A31ECE"/>
    <w:rsid w:val="00A325E2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440"/>
    <w:rsid w:val="00A47FE0"/>
    <w:rsid w:val="00A5031E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62F"/>
    <w:rsid w:val="00A54F36"/>
    <w:rsid w:val="00A556AA"/>
    <w:rsid w:val="00A563AC"/>
    <w:rsid w:val="00A57289"/>
    <w:rsid w:val="00A574B0"/>
    <w:rsid w:val="00A607F2"/>
    <w:rsid w:val="00A60C5D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7786"/>
    <w:rsid w:val="00A77BDA"/>
    <w:rsid w:val="00A8085B"/>
    <w:rsid w:val="00A81834"/>
    <w:rsid w:val="00A819F6"/>
    <w:rsid w:val="00A81EF4"/>
    <w:rsid w:val="00A82AFA"/>
    <w:rsid w:val="00A83A4E"/>
    <w:rsid w:val="00A84A54"/>
    <w:rsid w:val="00A84A58"/>
    <w:rsid w:val="00A84A69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BA0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1D78"/>
    <w:rsid w:val="00AB2B65"/>
    <w:rsid w:val="00AB2D9C"/>
    <w:rsid w:val="00AB2E15"/>
    <w:rsid w:val="00AB47C7"/>
    <w:rsid w:val="00AB4A4F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1171"/>
    <w:rsid w:val="00AC2366"/>
    <w:rsid w:val="00AC2BC4"/>
    <w:rsid w:val="00AC31B9"/>
    <w:rsid w:val="00AC47AE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8F4"/>
    <w:rsid w:val="00AD3480"/>
    <w:rsid w:val="00AD3520"/>
    <w:rsid w:val="00AD3CE1"/>
    <w:rsid w:val="00AD424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B00DBA"/>
    <w:rsid w:val="00B0163D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D7D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40492"/>
    <w:rsid w:val="00B4051A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9CE"/>
    <w:rsid w:val="00B52AA3"/>
    <w:rsid w:val="00B52E31"/>
    <w:rsid w:val="00B536E4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577"/>
    <w:rsid w:val="00B70947"/>
    <w:rsid w:val="00B70E31"/>
    <w:rsid w:val="00B714FF"/>
    <w:rsid w:val="00B7168C"/>
    <w:rsid w:val="00B7285F"/>
    <w:rsid w:val="00B73299"/>
    <w:rsid w:val="00B73522"/>
    <w:rsid w:val="00B7393F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C7B71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CFF"/>
    <w:rsid w:val="00BF61A7"/>
    <w:rsid w:val="00BF6761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B4F"/>
    <w:rsid w:val="00C32517"/>
    <w:rsid w:val="00C32959"/>
    <w:rsid w:val="00C32DBE"/>
    <w:rsid w:val="00C32F4D"/>
    <w:rsid w:val="00C337B6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CD9"/>
    <w:rsid w:val="00C67DC0"/>
    <w:rsid w:val="00C67EE6"/>
    <w:rsid w:val="00C702DD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A62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5E9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E70"/>
    <w:rsid w:val="00D33F9B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1AC"/>
    <w:rsid w:val="00D4759F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BAB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6675"/>
    <w:rsid w:val="00DC6B9B"/>
    <w:rsid w:val="00DC7695"/>
    <w:rsid w:val="00DC7FD5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E2E"/>
    <w:rsid w:val="00DE73A4"/>
    <w:rsid w:val="00DE73AF"/>
    <w:rsid w:val="00DE761D"/>
    <w:rsid w:val="00DF1115"/>
    <w:rsid w:val="00DF1323"/>
    <w:rsid w:val="00DF1578"/>
    <w:rsid w:val="00DF1D5E"/>
    <w:rsid w:val="00DF1D73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482A"/>
    <w:rsid w:val="00E15D9B"/>
    <w:rsid w:val="00E15EA2"/>
    <w:rsid w:val="00E15F02"/>
    <w:rsid w:val="00E164D7"/>
    <w:rsid w:val="00E165FF"/>
    <w:rsid w:val="00E1771E"/>
    <w:rsid w:val="00E17CBE"/>
    <w:rsid w:val="00E20415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60E"/>
    <w:rsid w:val="00E40B24"/>
    <w:rsid w:val="00E41591"/>
    <w:rsid w:val="00E4164C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87C"/>
    <w:rsid w:val="00E45C67"/>
    <w:rsid w:val="00E45C97"/>
    <w:rsid w:val="00E45EC5"/>
    <w:rsid w:val="00E46494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94C"/>
    <w:rsid w:val="00E63AC8"/>
    <w:rsid w:val="00E64EB5"/>
    <w:rsid w:val="00E65277"/>
    <w:rsid w:val="00E65D2E"/>
    <w:rsid w:val="00E66092"/>
    <w:rsid w:val="00E664C5"/>
    <w:rsid w:val="00E67408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02"/>
    <w:rsid w:val="00E8205E"/>
    <w:rsid w:val="00E82411"/>
    <w:rsid w:val="00E83A72"/>
    <w:rsid w:val="00E83CDC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C61"/>
    <w:rsid w:val="00EB6DC9"/>
    <w:rsid w:val="00EB71D7"/>
    <w:rsid w:val="00EC0BEB"/>
    <w:rsid w:val="00EC0D79"/>
    <w:rsid w:val="00EC1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486"/>
    <w:rsid w:val="00EE54E4"/>
    <w:rsid w:val="00EE62A7"/>
    <w:rsid w:val="00EE6D62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15E8"/>
    <w:rsid w:val="00F31617"/>
    <w:rsid w:val="00F316DA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9C8"/>
    <w:rsid w:val="00F87EFD"/>
    <w:rsid w:val="00F90958"/>
    <w:rsid w:val="00F9191C"/>
    <w:rsid w:val="00F91971"/>
    <w:rsid w:val="00F91FFE"/>
    <w:rsid w:val="00F921B1"/>
    <w:rsid w:val="00F9279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D2"/>
    <w:rsid w:val="00FB3BFB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F0"/>
    <w:rsid w:val="00FC135C"/>
    <w:rsid w:val="00FC22E5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E34"/>
    <w:rsid w:val="00FD2EBE"/>
    <w:rsid w:val="00FD4162"/>
    <w:rsid w:val="00FD421E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epi.pro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883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6231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17</cp:revision>
  <cp:lastPrinted>2013-03-07T18:49:00Z</cp:lastPrinted>
  <dcterms:created xsi:type="dcterms:W3CDTF">2013-03-04T14:45:00Z</dcterms:created>
  <dcterms:modified xsi:type="dcterms:W3CDTF">2013-04-10T15:35:00Z</dcterms:modified>
</cp:coreProperties>
</file>