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519" w:type="dxa"/>
        <w:tblInd w:w="-885" w:type="dxa"/>
        <w:tblLook w:val="04A0" w:firstRow="1" w:lastRow="0" w:firstColumn="1" w:lastColumn="0" w:noHBand="0" w:noVBand="1"/>
      </w:tblPr>
      <w:tblGrid>
        <w:gridCol w:w="426"/>
        <w:gridCol w:w="10093"/>
      </w:tblGrid>
      <w:tr w:rsidR="00DD56EA" w:rsidRPr="00DD56EA" w14:paraId="78BCA057" w14:textId="77777777" w:rsidTr="00DD56EA">
        <w:trPr>
          <w:trHeight w:val="283"/>
        </w:trPr>
        <w:tc>
          <w:tcPr>
            <w:tcW w:w="426" w:type="dxa"/>
          </w:tcPr>
          <w:p w14:paraId="1BF0165B" w14:textId="77777777" w:rsidR="00DD56EA" w:rsidRPr="00DD56EA" w:rsidRDefault="00DD56EA" w:rsidP="00DD56EA">
            <w:pPr>
              <w:spacing w:line="360" w:lineRule="auto"/>
              <w:rPr>
                <w:sz w:val="24"/>
                <w:szCs w:val="24"/>
              </w:rPr>
            </w:pPr>
            <w:bookmarkStart w:id="0" w:name="_Hlk146189333"/>
          </w:p>
        </w:tc>
        <w:tc>
          <w:tcPr>
            <w:tcW w:w="10093" w:type="dxa"/>
          </w:tcPr>
          <w:p w14:paraId="64966564" w14:textId="77777777" w:rsidR="00DD56EA" w:rsidRPr="00DD56EA" w:rsidRDefault="00DD56EA" w:rsidP="00DD56EA">
            <w:pPr>
              <w:spacing w:line="360" w:lineRule="auto"/>
              <w:ind w:right="-113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56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Requerimento </w:t>
            </w:r>
          </w:p>
        </w:tc>
      </w:tr>
      <w:tr w:rsidR="00DD56EA" w:rsidRPr="00DD56EA" w14:paraId="3C157B63" w14:textId="77777777" w:rsidTr="00DD56EA">
        <w:trPr>
          <w:trHeight w:val="283"/>
        </w:trPr>
        <w:tc>
          <w:tcPr>
            <w:tcW w:w="426" w:type="dxa"/>
          </w:tcPr>
          <w:p w14:paraId="776022D6" w14:textId="77777777" w:rsidR="00DD56EA" w:rsidRPr="00DD56EA" w:rsidRDefault="00DD56EA" w:rsidP="00DD56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14:paraId="3E25680C" w14:textId="519365FE" w:rsidR="00DD56EA" w:rsidRPr="00DD56EA" w:rsidRDefault="00DD56EA" w:rsidP="00DD56EA">
            <w:pPr>
              <w:spacing w:line="360" w:lineRule="auto"/>
              <w:ind w:right="-1135"/>
              <w:rPr>
                <w:rFonts w:ascii="Arial" w:hAnsi="Arial" w:cs="Arial"/>
                <w:sz w:val="24"/>
                <w:szCs w:val="24"/>
              </w:rPr>
            </w:pPr>
            <w:r w:rsidRPr="00DD56EA">
              <w:rPr>
                <w:rFonts w:ascii="Arial" w:hAnsi="Arial" w:cs="Arial"/>
                <w:sz w:val="24"/>
                <w:szCs w:val="24"/>
              </w:rPr>
              <w:t>Lista das escolas</w:t>
            </w:r>
            <w:r w:rsidR="00C862CE">
              <w:rPr>
                <w:rFonts w:ascii="Arial" w:hAnsi="Arial" w:cs="Arial"/>
                <w:sz w:val="24"/>
                <w:szCs w:val="24"/>
              </w:rPr>
              <w:t>.</w:t>
            </w:r>
            <w:r w:rsidRPr="00DD56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D56EA" w:rsidRPr="00DD56EA" w14:paraId="3D305E49" w14:textId="77777777" w:rsidTr="00DD56EA">
        <w:tc>
          <w:tcPr>
            <w:tcW w:w="426" w:type="dxa"/>
          </w:tcPr>
          <w:p w14:paraId="1F2B5571" w14:textId="77777777" w:rsidR="00DD56EA" w:rsidRPr="00DD56EA" w:rsidRDefault="00DD56EA" w:rsidP="00DD56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14:paraId="5C7986AC" w14:textId="77777777" w:rsidR="00DD56EA" w:rsidRPr="00DD56EA" w:rsidRDefault="00DD56EA" w:rsidP="00DD56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D56EA">
              <w:rPr>
                <w:rFonts w:ascii="Arial" w:hAnsi="Arial" w:cs="Arial"/>
                <w:sz w:val="24"/>
                <w:szCs w:val="24"/>
              </w:rPr>
              <w:t>Justificativa acerca do atraso para entrada no processo de renovação</w:t>
            </w:r>
          </w:p>
        </w:tc>
      </w:tr>
      <w:tr w:rsidR="00DD56EA" w:rsidRPr="00DD56EA" w14:paraId="76375668" w14:textId="77777777" w:rsidTr="00DD56EA">
        <w:tc>
          <w:tcPr>
            <w:tcW w:w="426" w:type="dxa"/>
          </w:tcPr>
          <w:p w14:paraId="039DDC48" w14:textId="77777777" w:rsidR="00DD56EA" w:rsidRPr="00DD56EA" w:rsidRDefault="00DD56EA" w:rsidP="00DD56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14:paraId="5A186DC0" w14:textId="77777777" w:rsidR="00DD56EA" w:rsidRPr="00DD56EA" w:rsidRDefault="00DD56EA" w:rsidP="00DD56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D56EA">
              <w:rPr>
                <w:rFonts w:ascii="Arial" w:hAnsi="Arial" w:cs="Arial"/>
                <w:snapToGrid w:val="0"/>
                <w:sz w:val="24"/>
                <w:szCs w:val="24"/>
              </w:rPr>
              <w:t>CPF e RG do representante legal do estabelecimento</w:t>
            </w:r>
          </w:p>
        </w:tc>
      </w:tr>
      <w:tr w:rsidR="00DD56EA" w:rsidRPr="00DD56EA" w14:paraId="2290FF41" w14:textId="77777777" w:rsidTr="00DD56EA">
        <w:tc>
          <w:tcPr>
            <w:tcW w:w="426" w:type="dxa"/>
          </w:tcPr>
          <w:p w14:paraId="43FAD70E" w14:textId="77777777" w:rsidR="00DD56EA" w:rsidRPr="00DD56EA" w:rsidRDefault="00DD56EA" w:rsidP="00DD56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14:paraId="091916EC" w14:textId="77777777" w:rsidR="00DD56EA" w:rsidRPr="00DD56EA" w:rsidRDefault="00DD56EA" w:rsidP="00DD56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D56EA">
              <w:rPr>
                <w:rFonts w:ascii="Arial" w:hAnsi="Arial" w:cs="Arial"/>
                <w:snapToGrid w:val="0"/>
                <w:sz w:val="24"/>
                <w:szCs w:val="24"/>
              </w:rPr>
              <w:t>Justificativa de implantação ou renovação do curso</w:t>
            </w:r>
          </w:p>
        </w:tc>
      </w:tr>
      <w:tr w:rsidR="00DD56EA" w:rsidRPr="00DD56EA" w14:paraId="29E7FC78" w14:textId="77777777" w:rsidTr="00DD56EA">
        <w:tc>
          <w:tcPr>
            <w:tcW w:w="426" w:type="dxa"/>
          </w:tcPr>
          <w:p w14:paraId="2F9D17D6" w14:textId="77777777" w:rsidR="00DD56EA" w:rsidRPr="00DD56EA" w:rsidRDefault="00DD56EA" w:rsidP="00DD56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14:paraId="38A84190" w14:textId="77777777" w:rsidR="00DD56EA" w:rsidRPr="00DD56EA" w:rsidRDefault="00DD56EA" w:rsidP="00DD56E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D56EA">
              <w:rPr>
                <w:rFonts w:ascii="Arial" w:hAnsi="Arial" w:cs="Arial"/>
                <w:snapToGrid w:val="0"/>
                <w:sz w:val="24"/>
                <w:szCs w:val="24"/>
              </w:rPr>
              <w:t>Organograma de funcionamento da instituição</w:t>
            </w:r>
          </w:p>
        </w:tc>
      </w:tr>
      <w:tr w:rsidR="00DD56EA" w:rsidRPr="00DD56EA" w14:paraId="6F23839E" w14:textId="77777777" w:rsidTr="00DD56EA">
        <w:tc>
          <w:tcPr>
            <w:tcW w:w="426" w:type="dxa"/>
          </w:tcPr>
          <w:p w14:paraId="43CD4230" w14:textId="77777777" w:rsidR="00DD56EA" w:rsidRPr="00DD56EA" w:rsidRDefault="00DD56EA" w:rsidP="00DD56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14:paraId="347106ED" w14:textId="77777777" w:rsidR="00DD56EA" w:rsidRPr="00DD56EA" w:rsidRDefault="00DD56EA" w:rsidP="00DD56EA">
            <w:pPr>
              <w:spacing w:line="36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D56EA">
              <w:rPr>
                <w:rFonts w:ascii="Arial" w:hAnsi="Arial" w:cs="Arial"/>
                <w:snapToGrid w:val="0"/>
                <w:sz w:val="24"/>
                <w:szCs w:val="24"/>
              </w:rPr>
              <w:t>Regimento escolar</w:t>
            </w:r>
          </w:p>
        </w:tc>
      </w:tr>
      <w:tr w:rsidR="00DD56EA" w:rsidRPr="00DD56EA" w14:paraId="6FEE90A6" w14:textId="77777777" w:rsidTr="00DD56EA">
        <w:tc>
          <w:tcPr>
            <w:tcW w:w="426" w:type="dxa"/>
          </w:tcPr>
          <w:p w14:paraId="407D3637" w14:textId="77777777" w:rsidR="00DD56EA" w:rsidRPr="00DD56EA" w:rsidRDefault="00DD56EA" w:rsidP="00DD56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14:paraId="1E95B286" w14:textId="77777777" w:rsidR="00DD56EA" w:rsidRPr="00DD56EA" w:rsidRDefault="00DD56EA" w:rsidP="00DD56EA">
            <w:pPr>
              <w:spacing w:line="36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D56EA">
              <w:rPr>
                <w:rFonts w:ascii="Arial" w:hAnsi="Arial" w:cs="Arial"/>
                <w:snapToGrid w:val="0"/>
                <w:sz w:val="24"/>
                <w:szCs w:val="24"/>
              </w:rPr>
              <w:t>Proposta pedagógica da escola</w:t>
            </w:r>
          </w:p>
        </w:tc>
      </w:tr>
      <w:tr w:rsidR="00DD56EA" w:rsidRPr="00DD56EA" w14:paraId="045318C8" w14:textId="77777777" w:rsidTr="00DD56EA">
        <w:tc>
          <w:tcPr>
            <w:tcW w:w="426" w:type="dxa"/>
          </w:tcPr>
          <w:p w14:paraId="2E302592" w14:textId="77777777" w:rsidR="00DD56EA" w:rsidRPr="00DD56EA" w:rsidRDefault="00DD56EA" w:rsidP="00DD56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14:paraId="081E0FDC" w14:textId="77777777" w:rsidR="00DD56EA" w:rsidRPr="00DD56EA" w:rsidRDefault="00DD56EA" w:rsidP="00DD56EA">
            <w:pPr>
              <w:spacing w:line="36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D56EA">
              <w:rPr>
                <w:rFonts w:ascii="Arial" w:hAnsi="Arial" w:cs="Arial"/>
                <w:bCs/>
                <w:sz w:val="24"/>
                <w:szCs w:val="24"/>
              </w:rPr>
              <w:t>Matriz curricular</w:t>
            </w:r>
          </w:p>
        </w:tc>
      </w:tr>
      <w:tr w:rsidR="00DD56EA" w:rsidRPr="00DD56EA" w14:paraId="3A430463" w14:textId="77777777" w:rsidTr="00DD56EA">
        <w:tc>
          <w:tcPr>
            <w:tcW w:w="426" w:type="dxa"/>
          </w:tcPr>
          <w:p w14:paraId="02EA6A6E" w14:textId="77777777" w:rsidR="00DD56EA" w:rsidRPr="00DD56EA" w:rsidRDefault="00DD56EA" w:rsidP="00DD56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14:paraId="7601B328" w14:textId="77777777" w:rsidR="00DD56EA" w:rsidRPr="00DD56EA" w:rsidRDefault="00DD56EA" w:rsidP="00DD56EA">
            <w:pPr>
              <w:spacing w:line="36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D56EA">
              <w:rPr>
                <w:rFonts w:ascii="Arial" w:hAnsi="Arial" w:cs="Arial"/>
                <w:bCs/>
                <w:sz w:val="24"/>
                <w:szCs w:val="24"/>
              </w:rPr>
              <w:t>Calendário escolar</w:t>
            </w:r>
          </w:p>
        </w:tc>
      </w:tr>
      <w:tr w:rsidR="00DD56EA" w:rsidRPr="00DD56EA" w14:paraId="62FE910E" w14:textId="77777777" w:rsidTr="00DD56EA">
        <w:tc>
          <w:tcPr>
            <w:tcW w:w="426" w:type="dxa"/>
          </w:tcPr>
          <w:p w14:paraId="380C284D" w14:textId="77777777" w:rsidR="00DD56EA" w:rsidRPr="00DD56EA" w:rsidRDefault="00DD56EA" w:rsidP="00DD56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14:paraId="4572DFC0" w14:textId="77777777" w:rsidR="00DD56EA" w:rsidRPr="00DD56EA" w:rsidRDefault="00DD56EA" w:rsidP="00DD56EA">
            <w:pPr>
              <w:tabs>
                <w:tab w:val="left" w:pos="-1276"/>
              </w:tabs>
              <w:spacing w:line="360" w:lineRule="auto"/>
              <w:ind w:right="-1135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D56EA">
              <w:rPr>
                <w:rFonts w:ascii="Arial" w:hAnsi="Arial" w:cs="Arial"/>
                <w:bCs/>
                <w:sz w:val="24"/>
                <w:szCs w:val="24"/>
              </w:rPr>
              <w:t>Horário de início e término das aulas por turno de oferta;</w:t>
            </w:r>
          </w:p>
        </w:tc>
      </w:tr>
      <w:tr w:rsidR="00DD56EA" w:rsidRPr="00DD56EA" w14:paraId="46E0111A" w14:textId="77777777" w:rsidTr="00DD56EA">
        <w:tc>
          <w:tcPr>
            <w:tcW w:w="426" w:type="dxa"/>
          </w:tcPr>
          <w:p w14:paraId="5B0FAACA" w14:textId="77777777" w:rsidR="00DD56EA" w:rsidRPr="00DD56EA" w:rsidRDefault="00DD56EA" w:rsidP="00DD56EA">
            <w:pPr>
              <w:spacing w:line="360" w:lineRule="auto"/>
              <w:rPr>
                <w:sz w:val="24"/>
                <w:szCs w:val="24"/>
              </w:rPr>
            </w:pPr>
            <w:r w:rsidRPr="00DD56EA">
              <w:rPr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10093" w:type="dxa"/>
          </w:tcPr>
          <w:p w14:paraId="0317E605" w14:textId="77777777" w:rsidR="00DD56EA" w:rsidRPr="00DD56EA" w:rsidRDefault="00DD56EA" w:rsidP="00DD56EA">
            <w:pPr>
              <w:pStyle w:val="PargrafodaLista"/>
              <w:spacing w:line="360" w:lineRule="auto"/>
              <w:ind w:left="0" w:right="34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DD56EA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Relação nominal do corpo docente, indicando o nível de sua qualificação por área ou disciplina de atuação, dos  técnicos em educação, do diretor(a) e do secretário(a) do estabelecimento, previstos para atuar no primeiro ano de funcionamento do curso, além da indicação da carga horária docente e o regime jurídico de contratação laboral;</w:t>
            </w:r>
          </w:p>
        </w:tc>
      </w:tr>
      <w:tr w:rsidR="00DD56EA" w:rsidRPr="00DD56EA" w14:paraId="09B96D26" w14:textId="77777777" w:rsidTr="00DD56EA">
        <w:tc>
          <w:tcPr>
            <w:tcW w:w="426" w:type="dxa"/>
          </w:tcPr>
          <w:p w14:paraId="1CFCF0A3" w14:textId="77777777" w:rsidR="00DD56EA" w:rsidRPr="00DD56EA" w:rsidRDefault="00DD56EA" w:rsidP="00DD56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14:paraId="2EA84DB2" w14:textId="77777777" w:rsidR="00DD56EA" w:rsidRPr="00DD56EA" w:rsidRDefault="00DD56EA" w:rsidP="00DD56EA">
            <w:pPr>
              <w:pStyle w:val="PargrafodaLista"/>
              <w:tabs>
                <w:tab w:val="left" w:pos="-709"/>
              </w:tabs>
              <w:spacing w:line="360" w:lineRule="auto"/>
              <w:ind w:left="0" w:right="34"/>
              <w:rPr>
                <w:rFonts w:ascii="Arial" w:hAnsi="Arial" w:cs="Arial"/>
                <w:snapToGrid w:val="0"/>
                <w:color w:val="FF0000"/>
                <w:sz w:val="24"/>
                <w:szCs w:val="24"/>
              </w:rPr>
            </w:pPr>
            <w:r w:rsidRPr="00DD56EA">
              <w:rPr>
                <w:rFonts w:ascii="Arial" w:hAnsi="Arial" w:cs="Arial"/>
                <w:snapToGrid w:val="0"/>
                <w:sz w:val="24"/>
                <w:szCs w:val="24"/>
              </w:rPr>
              <w:t>Plano contemplando aspectos relativos à estrutura física e pedagógica para o período de autorização e ou de renovação, contendo metas, ações estratégicas e cronograma de execução para um período mínimo de cinco anos;</w:t>
            </w:r>
          </w:p>
        </w:tc>
      </w:tr>
      <w:tr w:rsidR="00DD56EA" w:rsidRPr="00DD56EA" w14:paraId="6DB3BF70" w14:textId="77777777" w:rsidTr="00DD56EA">
        <w:tc>
          <w:tcPr>
            <w:tcW w:w="426" w:type="dxa"/>
          </w:tcPr>
          <w:p w14:paraId="299D0939" w14:textId="77777777" w:rsidR="00DD56EA" w:rsidRPr="00DD56EA" w:rsidRDefault="00DD56EA" w:rsidP="00DD56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14:paraId="08778EF3" w14:textId="77777777" w:rsidR="00DD56EA" w:rsidRPr="00DD56EA" w:rsidRDefault="00DD56EA" w:rsidP="00DD56EA">
            <w:pPr>
              <w:pStyle w:val="PargrafodaLista"/>
              <w:tabs>
                <w:tab w:val="left" w:pos="-108"/>
              </w:tabs>
              <w:spacing w:line="360" w:lineRule="auto"/>
              <w:ind w:left="0" w:right="3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D56EA">
              <w:rPr>
                <w:rFonts w:ascii="Arial" w:hAnsi="Arial" w:cs="Arial"/>
                <w:snapToGrid w:val="0"/>
                <w:sz w:val="24"/>
                <w:szCs w:val="24"/>
              </w:rPr>
              <w:t>Proposta de formação continuada dos professores, explicitando estratégias que contemplem também a formação para atendimento aos estudantes com necessidades especiais;</w:t>
            </w:r>
          </w:p>
        </w:tc>
      </w:tr>
      <w:tr w:rsidR="00DD56EA" w:rsidRPr="00DD56EA" w14:paraId="15B825BF" w14:textId="77777777" w:rsidTr="00DD56EA">
        <w:tc>
          <w:tcPr>
            <w:tcW w:w="426" w:type="dxa"/>
          </w:tcPr>
          <w:p w14:paraId="23C4309D" w14:textId="77777777" w:rsidR="00DD56EA" w:rsidRPr="00DD56EA" w:rsidRDefault="00DD56EA" w:rsidP="00DD56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14:paraId="3889B381" w14:textId="77777777" w:rsidR="00DD56EA" w:rsidRPr="00DD56EA" w:rsidRDefault="00DD56EA" w:rsidP="00DD56EA">
            <w:pPr>
              <w:pStyle w:val="PargrafodaLista"/>
              <w:spacing w:line="360" w:lineRule="auto"/>
              <w:ind w:left="0" w:right="3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D56EA">
              <w:rPr>
                <w:rFonts w:ascii="Arial" w:hAnsi="Arial" w:cs="Arial"/>
                <w:snapToGrid w:val="0"/>
                <w:sz w:val="24"/>
                <w:szCs w:val="24"/>
              </w:rPr>
              <w:t>Quando se tratar de renovação, apresentar relatório circunstanciado, constando, entre outros aspectos, as principais ações desenvolvidas e a demonstração dos resultados da aprendizagem alcançados;</w:t>
            </w:r>
          </w:p>
        </w:tc>
      </w:tr>
      <w:tr w:rsidR="00DD56EA" w:rsidRPr="00DD56EA" w14:paraId="21982CEE" w14:textId="77777777" w:rsidTr="00DD56EA">
        <w:tc>
          <w:tcPr>
            <w:tcW w:w="426" w:type="dxa"/>
          </w:tcPr>
          <w:p w14:paraId="548CC79C" w14:textId="77777777" w:rsidR="00DD56EA" w:rsidRPr="00DD56EA" w:rsidRDefault="00DD56EA" w:rsidP="00DD56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14:paraId="37D2807E" w14:textId="1FB3503D" w:rsidR="00DD56EA" w:rsidRPr="00DD56EA" w:rsidRDefault="00DD56EA" w:rsidP="00DD56EA">
            <w:pPr>
              <w:pStyle w:val="PargrafodaLista"/>
              <w:spacing w:line="360" w:lineRule="auto"/>
              <w:ind w:left="0" w:right="3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D56EA">
              <w:rPr>
                <w:rFonts w:ascii="Arial" w:hAnsi="Arial" w:cs="Arial"/>
                <w:snapToGrid w:val="0"/>
                <w:sz w:val="24"/>
                <w:szCs w:val="24"/>
              </w:rPr>
              <w:t>Decreto ou portaria de criação da escola, quando se tratar de estabelecimento de ensino estadual ou municipal</w:t>
            </w:r>
            <w:r w:rsidR="005D0270">
              <w:rPr>
                <w:rFonts w:ascii="Arial" w:hAnsi="Arial" w:cs="Arial"/>
                <w:snapToGrid w:val="0"/>
                <w:sz w:val="24"/>
                <w:szCs w:val="24"/>
              </w:rPr>
              <w:t>;</w:t>
            </w:r>
          </w:p>
        </w:tc>
      </w:tr>
      <w:tr w:rsidR="00DD56EA" w:rsidRPr="00DD56EA" w14:paraId="64B2A5EC" w14:textId="77777777" w:rsidTr="00DD56EA">
        <w:tc>
          <w:tcPr>
            <w:tcW w:w="426" w:type="dxa"/>
          </w:tcPr>
          <w:p w14:paraId="6600610E" w14:textId="77777777" w:rsidR="00DD56EA" w:rsidRPr="00DD56EA" w:rsidRDefault="00DD56EA" w:rsidP="00DD56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14:paraId="37983193" w14:textId="77777777" w:rsidR="00DD56EA" w:rsidRPr="00DD56EA" w:rsidRDefault="00DD56EA" w:rsidP="00DD56EA">
            <w:pPr>
              <w:pStyle w:val="PargrafodaLista"/>
              <w:spacing w:line="360" w:lineRule="auto"/>
              <w:ind w:left="0" w:right="3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D56EA">
              <w:rPr>
                <w:rFonts w:ascii="Arial" w:hAnsi="Arial" w:cs="Arial"/>
                <w:snapToGrid w:val="0"/>
                <w:sz w:val="24"/>
                <w:szCs w:val="24"/>
              </w:rPr>
              <w:t>Modelo do diário de classe, o qual pode ser organizado em suporte de papel ou em meio e suporte eletrônico, neste modo, observando-se as normas legais atinentes à segurança dos registros respectivos e apontando os modos de fazê-lo;</w:t>
            </w:r>
          </w:p>
        </w:tc>
      </w:tr>
      <w:tr w:rsidR="00DD56EA" w:rsidRPr="00DD56EA" w14:paraId="7CCE4C4D" w14:textId="77777777" w:rsidTr="00DD56EA">
        <w:tc>
          <w:tcPr>
            <w:tcW w:w="426" w:type="dxa"/>
          </w:tcPr>
          <w:p w14:paraId="3494408D" w14:textId="77777777" w:rsidR="00DD56EA" w:rsidRPr="00DD56EA" w:rsidRDefault="00DD56EA" w:rsidP="00DD56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14:paraId="367D37B1" w14:textId="77777777" w:rsidR="00DD56EA" w:rsidRPr="00DD56EA" w:rsidRDefault="00DD56EA" w:rsidP="00DD56EA">
            <w:pPr>
              <w:pStyle w:val="PargrafodaLista"/>
              <w:spacing w:line="360" w:lineRule="auto"/>
              <w:ind w:left="0" w:right="-1135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D56EA">
              <w:rPr>
                <w:rFonts w:ascii="Arial" w:hAnsi="Arial" w:cs="Arial"/>
                <w:snapToGrid w:val="0"/>
                <w:sz w:val="24"/>
                <w:szCs w:val="24"/>
              </w:rPr>
              <w:t>Modelo do diploma ou certificado;</w:t>
            </w:r>
          </w:p>
        </w:tc>
      </w:tr>
      <w:tr w:rsidR="00DD56EA" w:rsidRPr="00DD56EA" w14:paraId="3F0F1B28" w14:textId="77777777" w:rsidTr="00DD56EA">
        <w:tc>
          <w:tcPr>
            <w:tcW w:w="426" w:type="dxa"/>
          </w:tcPr>
          <w:p w14:paraId="11521F5C" w14:textId="77777777" w:rsidR="00DD56EA" w:rsidRPr="00DD56EA" w:rsidRDefault="00DD56EA" w:rsidP="00DD56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93" w:type="dxa"/>
          </w:tcPr>
          <w:p w14:paraId="1689C9CA" w14:textId="5CD4DFC1" w:rsidR="00DD56EA" w:rsidRPr="00DD56EA" w:rsidRDefault="00DD56EA" w:rsidP="00DD56EA">
            <w:pPr>
              <w:pStyle w:val="PargrafodaLista"/>
              <w:spacing w:line="360" w:lineRule="auto"/>
              <w:ind w:left="0" w:right="-1135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D56EA">
              <w:rPr>
                <w:rFonts w:ascii="Arial" w:hAnsi="Arial" w:cs="Arial"/>
                <w:snapToGrid w:val="0"/>
                <w:sz w:val="24"/>
                <w:szCs w:val="24"/>
              </w:rPr>
              <w:t>CNPJ</w:t>
            </w:r>
            <w:r w:rsidR="00B06663">
              <w:rPr>
                <w:rFonts w:ascii="Arial" w:hAnsi="Arial" w:cs="Arial"/>
                <w:snapToGrid w:val="0"/>
                <w:sz w:val="24"/>
                <w:szCs w:val="24"/>
              </w:rPr>
              <w:t xml:space="preserve"> da Prefeitura;</w:t>
            </w:r>
          </w:p>
        </w:tc>
      </w:tr>
    </w:tbl>
    <w:bookmarkEnd w:id="0"/>
    <w:p w14:paraId="4191A007" w14:textId="77777777" w:rsidR="00DD56EA" w:rsidRDefault="00DD56EA" w:rsidP="00DD56EA">
      <w:pPr>
        <w:ind w:left="-993" w:right="-1277"/>
        <w:jc w:val="left"/>
        <w:rPr>
          <w:rFonts w:ascii="Arial" w:hAnsi="Arial" w:cs="Arial"/>
          <w:bCs/>
          <w:sz w:val="28"/>
          <w:szCs w:val="28"/>
        </w:rPr>
      </w:pPr>
      <w:r w:rsidRPr="00DD56EA">
        <w:rPr>
          <w:rFonts w:ascii="Arial" w:hAnsi="Arial" w:cs="Arial"/>
          <w:bCs/>
          <w:sz w:val="28"/>
          <w:szCs w:val="28"/>
        </w:rPr>
        <w:t xml:space="preserve">OBSERVAÇÃO:  Itens em </w:t>
      </w:r>
      <w:r>
        <w:rPr>
          <w:rFonts w:ascii="Arial" w:hAnsi="Arial" w:cs="Arial"/>
          <w:b/>
          <w:sz w:val="28"/>
          <w:szCs w:val="28"/>
        </w:rPr>
        <w:t>negrito</w:t>
      </w:r>
      <w:r w:rsidRPr="00DD56EA">
        <w:rPr>
          <w:rFonts w:ascii="Arial" w:hAnsi="Arial" w:cs="Arial"/>
          <w:bCs/>
          <w:sz w:val="28"/>
          <w:szCs w:val="28"/>
        </w:rPr>
        <w:t xml:space="preserve"> estão disponíveis em formulários e roteiros no </w:t>
      </w:r>
    </w:p>
    <w:p w14:paraId="0CDE0497" w14:textId="286D4C25" w:rsidR="00DD56EA" w:rsidRDefault="00DD56EA" w:rsidP="00DD56EA">
      <w:pPr>
        <w:ind w:left="-851" w:right="-1277"/>
        <w:jc w:val="left"/>
        <w:rPr>
          <w:rFonts w:ascii="Arial" w:hAnsi="Arial" w:cs="Arial"/>
          <w:bCs/>
          <w:sz w:val="28"/>
          <w:szCs w:val="28"/>
        </w:rPr>
      </w:pPr>
      <w:r w:rsidRPr="00DD56EA">
        <w:rPr>
          <w:rFonts w:ascii="Arial" w:hAnsi="Arial" w:cs="Arial"/>
          <w:bCs/>
          <w:sz w:val="28"/>
          <w:szCs w:val="28"/>
        </w:rPr>
        <w:t xml:space="preserve">site 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DD56EA">
        <w:rPr>
          <w:rFonts w:ascii="Arial" w:hAnsi="Arial" w:cs="Arial"/>
          <w:bCs/>
          <w:sz w:val="28"/>
          <w:szCs w:val="28"/>
        </w:rPr>
        <w:sym w:font="Wingdings" w:char="F0E0"/>
      </w:r>
      <w:r>
        <w:rPr>
          <w:rFonts w:ascii="Arial" w:hAnsi="Arial" w:cs="Arial"/>
          <w:bCs/>
          <w:sz w:val="28"/>
          <w:szCs w:val="28"/>
        </w:rPr>
        <w:t xml:space="preserve"> </w:t>
      </w:r>
      <w:hyperlink r:id="rId6" w:history="1">
        <w:r w:rsidRPr="008D671B">
          <w:rPr>
            <w:rStyle w:val="Hyperlink"/>
            <w:rFonts w:ascii="Arial" w:hAnsi="Arial" w:cs="Arial"/>
            <w:bCs/>
            <w:sz w:val="28"/>
            <w:szCs w:val="28"/>
          </w:rPr>
          <w:t>www.ceepi.pro.br</w:t>
        </w:r>
      </w:hyperlink>
    </w:p>
    <w:p w14:paraId="3C62BA18" w14:textId="77777777" w:rsidR="00DD56EA" w:rsidRDefault="00DD56EA" w:rsidP="00DD56EA">
      <w:pPr>
        <w:ind w:left="-851" w:right="-1277"/>
        <w:jc w:val="left"/>
        <w:rPr>
          <w:rFonts w:ascii="Arial" w:hAnsi="Arial" w:cs="Arial"/>
          <w:bCs/>
          <w:sz w:val="28"/>
          <w:szCs w:val="28"/>
        </w:rPr>
      </w:pPr>
    </w:p>
    <w:p w14:paraId="328A0F20" w14:textId="77777777" w:rsidR="00DD56EA" w:rsidRPr="00DD56EA" w:rsidRDefault="00DD56EA" w:rsidP="00DD56EA">
      <w:pPr>
        <w:ind w:left="-851" w:right="-1277"/>
        <w:jc w:val="left"/>
        <w:rPr>
          <w:rFonts w:ascii="Arial" w:hAnsi="Arial" w:cs="Arial"/>
          <w:bCs/>
          <w:sz w:val="28"/>
          <w:szCs w:val="28"/>
        </w:rPr>
      </w:pPr>
    </w:p>
    <w:sectPr w:rsidR="00DD56EA" w:rsidRPr="00DD56EA" w:rsidSect="00DD56EA">
      <w:headerReference w:type="default" r:id="rId7"/>
      <w:pgSz w:w="11906" w:h="16838"/>
      <w:pgMar w:top="1417" w:right="1701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CDF22" w14:textId="77777777" w:rsidR="00B10362" w:rsidRDefault="00B10362" w:rsidP="00DD56EA">
      <w:r>
        <w:separator/>
      </w:r>
    </w:p>
  </w:endnote>
  <w:endnote w:type="continuationSeparator" w:id="0">
    <w:p w14:paraId="069B6ED1" w14:textId="77777777" w:rsidR="00B10362" w:rsidRDefault="00B10362" w:rsidP="00D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0162" w14:textId="77777777" w:rsidR="00B10362" w:rsidRDefault="00B10362" w:rsidP="00DD56EA">
      <w:r>
        <w:separator/>
      </w:r>
    </w:p>
  </w:footnote>
  <w:footnote w:type="continuationSeparator" w:id="0">
    <w:p w14:paraId="6D543721" w14:textId="77777777" w:rsidR="00B10362" w:rsidRDefault="00B10362" w:rsidP="00D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4495" w14:textId="618DDBDF" w:rsidR="004B580F" w:rsidRDefault="004B580F" w:rsidP="00F121E7">
    <w:pPr>
      <w:pStyle w:val="Cabealho"/>
      <w:jc w:val="center"/>
      <w:rPr>
        <w:rFonts w:ascii="Arial" w:hAnsi="Arial" w:cs="Arial"/>
        <w:b/>
        <w:sz w:val="20"/>
        <w:szCs w:val="20"/>
      </w:rPr>
    </w:pPr>
    <w:bookmarkStart w:id="1" w:name="_Hlk146189272"/>
    <w:r w:rsidRPr="005D0270">
      <w:rPr>
        <w:rFonts w:ascii="Arial" w:hAnsi="Arial" w:cs="Arial"/>
        <w:bCs/>
        <w:sz w:val="20"/>
        <w:szCs w:val="20"/>
      </w:rPr>
      <w:t>ORGANIZAÇÃO DE PROCESSO PARA ENTRADA NO CREDENCIAMENTO, AUTORIZAÇÃO E RENOVAÇÃO DE FUNCIONAMENTO DE CURSOS DA EDUCAÇÃO BÁSICA</w:t>
    </w:r>
    <w:r w:rsidRPr="008E6C4D">
      <w:rPr>
        <w:rFonts w:ascii="Arial" w:hAnsi="Arial" w:cs="Arial"/>
        <w:b/>
        <w:sz w:val="20"/>
        <w:szCs w:val="20"/>
      </w:rPr>
      <w:t xml:space="preserve"> RESOLUÇÃO </w:t>
    </w:r>
    <w:r w:rsidR="001D0C8D">
      <w:rPr>
        <w:rFonts w:ascii="Arial" w:hAnsi="Arial" w:cs="Arial"/>
        <w:b/>
        <w:sz w:val="20"/>
        <w:szCs w:val="20"/>
      </w:rPr>
      <w:t xml:space="preserve">NORMATIVA </w:t>
    </w:r>
    <w:r w:rsidRPr="008E6C4D">
      <w:rPr>
        <w:rFonts w:ascii="Arial" w:hAnsi="Arial" w:cs="Arial"/>
        <w:b/>
        <w:sz w:val="20"/>
        <w:szCs w:val="20"/>
      </w:rPr>
      <w:t xml:space="preserve">Nº </w:t>
    </w:r>
    <w:r w:rsidR="001D0C8D">
      <w:rPr>
        <w:rFonts w:ascii="Arial" w:hAnsi="Arial" w:cs="Arial"/>
        <w:b/>
        <w:sz w:val="20"/>
        <w:szCs w:val="20"/>
      </w:rPr>
      <w:t>001/2023</w:t>
    </w:r>
  </w:p>
  <w:p w14:paraId="45AECC04" w14:textId="77777777" w:rsidR="00DD56EA" w:rsidRDefault="00DD56EA" w:rsidP="00F121E7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ESCOLAS MUNICIPAIS</w:t>
    </w:r>
  </w:p>
  <w:bookmarkEnd w:id="1"/>
  <w:p w14:paraId="5DD57EA8" w14:textId="77777777" w:rsidR="004B580F" w:rsidRPr="008E6C4D" w:rsidRDefault="004B580F" w:rsidP="00A30128">
    <w:pPr>
      <w:pStyle w:val="Cabealho"/>
      <w:ind w:left="-1276"/>
      <w:jc w:val="left"/>
      <w:rPr>
        <w:rFonts w:ascii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EA"/>
    <w:rsid w:val="001D0C8D"/>
    <w:rsid w:val="004B580F"/>
    <w:rsid w:val="005D0270"/>
    <w:rsid w:val="00B06663"/>
    <w:rsid w:val="00B10362"/>
    <w:rsid w:val="00C862CE"/>
    <w:rsid w:val="00DD56EA"/>
    <w:rsid w:val="00FD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B428"/>
  <w15:chartTrackingRefBased/>
  <w15:docId w15:val="{024631B5-C924-4067-9AE7-899C1008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6EA"/>
    <w:pPr>
      <w:spacing w:after="0" w:line="240" w:lineRule="auto"/>
      <w:ind w:right="17"/>
      <w:jc w:val="both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D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DD56EA"/>
    <w:pPr>
      <w:ind w:left="720"/>
    </w:pPr>
  </w:style>
  <w:style w:type="paragraph" w:styleId="Cabealho">
    <w:name w:val="header"/>
    <w:basedOn w:val="Normal"/>
    <w:link w:val="CabealhoChar"/>
    <w:uiPriority w:val="99"/>
    <w:unhideWhenUsed/>
    <w:rsid w:val="00DD56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56EA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DD56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56EA"/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DD56E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5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epi.pro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Recepção</dc:creator>
  <cp:keywords/>
  <dc:description/>
  <cp:lastModifiedBy>Recepção</cp:lastModifiedBy>
  <cp:revision>5</cp:revision>
  <dcterms:created xsi:type="dcterms:W3CDTF">2023-02-14T15:53:00Z</dcterms:created>
  <dcterms:modified xsi:type="dcterms:W3CDTF">2024-02-15T13:33:00Z</dcterms:modified>
</cp:coreProperties>
</file>