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37" w:rsidRDefault="007C7637" w:rsidP="00CA2137">
      <w:pPr>
        <w:pStyle w:val="Ttulo4"/>
        <w:ind w:left="284" w:right="-193" w:firstLine="1134"/>
        <w:jc w:val="both"/>
        <w:rPr>
          <w:rFonts w:ascii="Arial" w:hAnsi="Arial" w:cs="Arial"/>
          <w:b w:val="0"/>
          <w:sz w:val="22"/>
          <w:szCs w:val="22"/>
        </w:rPr>
      </w:pPr>
    </w:p>
    <w:p w:rsidR="002C033E" w:rsidRPr="009A28E6" w:rsidRDefault="002C033E" w:rsidP="002C033E">
      <w:pPr>
        <w:ind w:right="84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                                                     </w:t>
      </w:r>
      <w:r w:rsidRPr="009A28E6">
        <w:rPr>
          <w:rFonts w:cs="Arial"/>
          <w:b/>
          <w:color w:val="000000"/>
          <w:sz w:val="22"/>
          <w:szCs w:val="22"/>
        </w:rPr>
        <w:t>Reedita o Anexo Único da</w:t>
      </w:r>
      <w:proofErr w:type="gramStart"/>
      <w:r w:rsidRPr="009A28E6">
        <w:rPr>
          <w:rFonts w:cs="Arial"/>
          <w:b/>
          <w:color w:val="000000"/>
          <w:sz w:val="22"/>
          <w:szCs w:val="22"/>
        </w:rPr>
        <w:t xml:space="preserve">  </w:t>
      </w:r>
      <w:proofErr w:type="gramEnd"/>
      <w:r w:rsidRPr="009A28E6">
        <w:rPr>
          <w:rFonts w:cs="Arial"/>
          <w:b/>
          <w:color w:val="000000"/>
          <w:sz w:val="22"/>
          <w:szCs w:val="22"/>
        </w:rPr>
        <w:t>Resolução CEE/PI Nº 130/2014.</w:t>
      </w:r>
    </w:p>
    <w:p w:rsidR="002C033E" w:rsidRPr="009A28E6" w:rsidRDefault="002C033E" w:rsidP="002C033E">
      <w:pPr>
        <w:ind w:right="84"/>
        <w:jc w:val="both"/>
        <w:rPr>
          <w:rFonts w:cs="Arial"/>
          <w:color w:val="000000"/>
          <w:sz w:val="22"/>
          <w:szCs w:val="22"/>
        </w:rPr>
      </w:pPr>
    </w:p>
    <w:p w:rsidR="002C033E" w:rsidRPr="009A28E6" w:rsidRDefault="002C033E" w:rsidP="002C033E">
      <w:pPr>
        <w:spacing w:line="276" w:lineRule="auto"/>
        <w:ind w:left="284" w:right="-52" w:firstLine="1134"/>
        <w:jc w:val="both"/>
        <w:rPr>
          <w:rFonts w:cs="Arial"/>
          <w:sz w:val="22"/>
          <w:szCs w:val="22"/>
        </w:rPr>
      </w:pPr>
      <w:r w:rsidRPr="009A28E6">
        <w:rPr>
          <w:rFonts w:cs="Arial"/>
          <w:sz w:val="22"/>
          <w:szCs w:val="22"/>
        </w:rPr>
        <w:t>A Presidente do Conselho Estadual de Educação do Piauí, no uso de suas atribuições, considerando o equívoco na transcrição de dados informados no</w:t>
      </w:r>
      <w:r w:rsidR="009A28E6" w:rsidRPr="009A28E6">
        <w:rPr>
          <w:rFonts w:cs="Arial"/>
          <w:sz w:val="22"/>
          <w:szCs w:val="22"/>
        </w:rPr>
        <w:t xml:space="preserve"> Processo</w:t>
      </w:r>
      <w:proofErr w:type="gramStart"/>
      <w:r w:rsidR="009A28E6" w:rsidRPr="009A28E6">
        <w:rPr>
          <w:rFonts w:cs="Arial"/>
          <w:sz w:val="22"/>
          <w:szCs w:val="22"/>
        </w:rPr>
        <w:t xml:space="preserve">  </w:t>
      </w:r>
      <w:proofErr w:type="gramEnd"/>
      <w:r w:rsidR="009A28E6" w:rsidRPr="009A28E6">
        <w:rPr>
          <w:rFonts w:cs="Arial"/>
          <w:sz w:val="22"/>
          <w:szCs w:val="22"/>
        </w:rPr>
        <w:t>CEE/PI Nº 030</w:t>
      </w:r>
      <w:r w:rsidRPr="009A28E6">
        <w:rPr>
          <w:rFonts w:cs="Arial"/>
          <w:sz w:val="22"/>
          <w:szCs w:val="22"/>
        </w:rPr>
        <w:t>/14 e a Decisão Plenária na sessão do dia 06 de julho de 2015,</w:t>
      </w:r>
    </w:p>
    <w:p w:rsidR="002C033E" w:rsidRPr="009A28E6" w:rsidRDefault="002C033E" w:rsidP="002C033E">
      <w:pPr>
        <w:spacing w:line="276" w:lineRule="auto"/>
        <w:ind w:left="284" w:right="-52" w:firstLine="1134"/>
        <w:jc w:val="both"/>
        <w:rPr>
          <w:rFonts w:cs="Arial"/>
          <w:sz w:val="22"/>
          <w:szCs w:val="22"/>
        </w:rPr>
      </w:pPr>
    </w:p>
    <w:p w:rsidR="002C033E" w:rsidRPr="009A28E6" w:rsidRDefault="002C033E" w:rsidP="002C033E">
      <w:pPr>
        <w:spacing w:line="276" w:lineRule="auto"/>
        <w:ind w:left="284" w:right="-52" w:firstLine="1134"/>
        <w:jc w:val="both"/>
        <w:rPr>
          <w:rFonts w:cs="Arial"/>
          <w:sz w:val="22"/>
          <w:szCs w:val="22"/>
        </w:rPr>
      </w:pPr>
    </w:p>
    <w:p w:rsidR="002C033E" w:rsidRPr="009A28E6" w:rsidRDefault="002C033E" w:rsidP="002C033E">
      <w:pPr>
        <w:pStyle w:val="Ttulo5"/>
        <w:tabs>
          <w:tab w:val="left" w:pos="9639"/>
        </w:tabs>
        <w:ind w:left="142" w:right="226"/>
        <w:rPr>
          <w:rFonts w:ascii="Arial" w:hAnsi="Arial" w:cs="Arial"/>
          <w:b w:val="0"/>
          <w:sz w:val="22"/>
          <w:szCs w:val="22"/>
        </w:rPr>
      </w:pPr>
      <w:r w:rsidRPr="009A28E6">
        <w:rPr>
          <w:rFonts w:ascii="Arial" w:hAnsi="Arial" w:cs="Arial"/>
          <w:b w:val="0"/>
          <w:sz w:val="22"/>
          <w:szCs w:val="22"/>
        </w:rPr>
        <w:t>R E S O L V E:</w:t>
      </w:r>
    </w:p>
    <w:p w:rsidR="002C033E" w:rsidRPr="009A28E6" w:rsidRDefault="002C033E" w:rsidP="002C033E">
      <w:pPr>
        <w:rPr>
          <w:rFonts w:cs="Arial"/>
          <w:sz w:val="22"/>
          <w:szCs w:val="22"/>
        </w:rPr>
      </w:pPr>
    </w:p>
    <w:p w:rsidR="002C033E" w:rsidRPr="009A28E6" w:rsidRDefault="002C033E" w:rsidP="002C033E">
      <w:pPr>
        <w:tabs>
          <w:tab w:val="left" w:pos="9639"/>
        </w:tabs>
        <w:ind w:left="1701" w:right="226" w:hanging="1701"/>
        <w:jc w:val="both"/>
        <w:rPr>
          <w:rFonts w:cs="Arial"/>
          <w:color w:val="000000"/>
          <w:sz w:val="22"/>
          <w:szCs w:val="22"/>
        </w:rPr>
      </w:pPr>
      <w:r w:rsidRPr="009A28E6">
        <w:rPr>
          <w:rFonts w:cs="Arial"/>
          <w:color w:val="000000"/>
          <w:sz w:val="22"/>
          <w:szCs w:val="22"/>
        </w:rPr>
        <w:t xml:space="preserve">                                   </w:t>
      </w:r>
    </w:p>
    <w:p w:rsidR="002C033E" w:rsidRPr="009A28E6" w:rsidRDefault="002C033E" w:rsidP="002C033E">
      <w:pPr>
        <w:tabs>
          <w:tab w:val="left" w:pos="9498"/>
          <w:tab w:val="left" w:pos="9639"/>
        </w:tabs>
        <w:ind w:left="142" w:right="226" w:firstLine="1276"/>
        <w:jc w:val="both"/>
        <w:rPr>
          <w:rFonts w:cs="Arial"/>
          <w:color w:val="000000"/>
          <w:sz w:val="22"/>
          <w:szCs w:val="22"/>
        </w:rPr>
      </w:pPr>
      <w:r w:rsidRPr="009A28E6">
        <w:rPr>
          <w:rFonts w:cs="Arial"/>
          <w:sz w:val="22"/>
          <w:szCs w:val="22"/>
        </w:rPr>
        <w:t>Art. 1º - Reeditar o Anexo Único da</w:t>
      </w:r>
      <w:proofErr w:type="gramStart"/>
      <w:r w:rsidRPr="009A28E6">
        <w:rPr>
          <w:rFonts w:cs="Arial"/>
          <w:sz w:val="22"/>
          <w:szCs w:val="22"/>
        </w:rPr>
        <w:t xml:space="preserve">  </w:t>
      </w:r>
      <w:proofErr w:type="gramEnd"/>
      <w:r w:rsidRPr="009A28E6">
        <w:rPr>
          <w:rFonts w:cs="Arial"/>
          <w:sz w:val="22"/>
          <w:szCs w:val="22"/>
        </w:rPr>
        <w:t xml:space="preserve">Resolução </w:t>
      </w:r>
      <w:r w:rsidRPr="009A28E6">
        <w:rPr>
          <w:rFonts w:cs="Arial"/>
          <w:color w:val="000000"/>
          <w:sz w:val="22"/>
          <w:szCs w:val="22"/>
        </w:rPr>
        <w:t xml:space="preserve">CEE/PI </w:t>
      </w:r>
      <w:proofErr w:type="spellStart"/>
      <w:r w:rsidRPr="009A28E6">
        <w:rPr>
          <w:rFonts w:cs="Arial"/>
          <w:color w:val="000000"/>
          <w:sz w:val="22"/>
          <w:szCs w:val="22"/>
        </w:rPr>
        <w:t>N.°</w:t>
      </w:r>
      <w:proofErr w:type="spellEnd"/>
      <w:r w:rsidRPr="009A28E6">
        <w:rPr>
          <w:rFonts w:cs="Arial"/>
          <w:color w:val="000000"/>
          <w:sz w:val="22"/>
          <w:szCs w:val="22"/>
        </w:rPr>
        <w:t xml:space="preserve"> 130/2014, por substituição na versão original à redação seguinte:</w:t>
      </w:r>
    </w:p>
    <w:p w:rsidR="009A28E6" w:rsidRDefault="009A28E6" w:rsidP="009A28E6">
      <w:pPr>
        <w:tabs>
          <w:tab w:val="left" w:pos="9498"/>
        </w:tabs>
        <w:ind w:left="142" w:right="367"/>
        <w:jc w:val="both"/>
        <w:rPr>
          <w:rFonts w:cs="Arial"/>
          <w:color w:val="000000"/>
          <w:sz w:val="22"/>
          <w:szCs w:val="22"/>
        </w:rPr>
      </w:pPr>
    </w:p>
    <w:p w:rsidR="00054A3E" w:rsidRPr="009A28E6" w:rsidRDefault="00054A3E" w:rsidP="009A28E6">
      <w:pPr>
        <w:tabs>
          <w:tab w:val="left" w:pos="9498"/>
        </w:tabs>
        <w:ind w:left="142" w:right="367"/>
        <w:jc w:val="both"/>
        <w:rPr>
          <w:rFonts w:cs="Arial"/>
          <w:color w:val="000000"/>
          <w:sz w:val="22"/>
          <w:szCs w:val="22"/>
        </w:rPr>
      </w:pPr>
    </w:p>
    <w:p w:rsidR="009A28E6" w:rsidRPr="009A28E6" w:rsidRDefault="009A28E6" w:rsidP="009A28E6">
      <w:pPr>
        <w:tabs>
          <w:tab w:val="left" w:pos="9498"/>
        </w:tabs>
        <w:ind w:left="142" w:right="367"/>
        <w:jc w:val="both"/>
        <w:rPr>
          <w:rFonts w:cs="Arial"/>
          <w:b/>
          <w:color w:val="000000"/>
          <w:sz w:val="22"/>
          <w:szCs w:val="22"/>
        </w:rPr>
      </w:pPr>
      <w:r w:rsidRPr="009A28E6">
        <w:rPr>
          <w:rFonts w:cs="Arial"/>
          <w:bCs/>
          <w:sz w:val="22"/>
          <w:szCs w:val="22"/>
        </w:rPr>
        <w:t xml:space="preserve">              </w:t>
      </w:r>
      <w:r w:rsidR="00054A3E">
        <w:rPr>
          <w:rFonts w:cs="Arial"/>
          <w:bCs/>
          <w:sz w:val="22"/>
          <w:szCs w:val="22"/>
        </w:rPr>
        <w:t xml:space="preserve">                      </w:t>
      </w:r>
      <w:r w:rsidR="00095C4D">
        <w:rPr>
          <w:rFonts w:cs="Arial"/>
          <w:b/>
          <w:bCs/>
          <w:sz w:val="22"/>
          <w:szCs w:val="22"/>
        </w:rPr>
        <w:t>ANEXO Ú</w:t>
      </w:r>
      <w:r w:rsidRPr="009A28E6">
        <w:rPr>
          <w:rFonts w:cs="Arial"/>
          <w:b/>
          <w:bCs/>
          <w:sz w:val="22"/>
          <w:szCs w:val="22"/>
        </w:rPr>
        <w:t>NICO</w:t>
      </w:r>
      <w:r w:rsidRPr="009A28E6">
        <w:rPr>
          <w:rFonts w:cs="Arial"/>
          <w:b/>
          <w:color w:val="000000"/>
          <w:sz w:val="22"/>
          <w:szCs w:val="22"/>
        </w:rPr>
        <w:t xml:space="preserve"> da </w:t>
      </w:r>
      <w:r w:rsidRPr="009A28E6">
        <w:rPr>
          <w:rFonts w:cs="Arial"/>
          <w:b/>
          <w:bCs/>
          <w:sz w:val="22"/>
          <w:szCs w:val="22"/>
        </w:rPr>
        <w:t xml:space="preserve">Resolução CEE/PI nº 130/2014 </w:t>
      </w:r>
    </w:p>
    <w:p w:rsidR="009A28E6" w:rsidRPr="009A28E6" w:rsidRDefault="009A28E6" w:rsidP="009A28E6">
      <w:pPr>
        <w:jc w:val="center"/>
        <w:rPr>
          <w:rFonts w:cs="Arial"/>
          <w:b/>
          <w:bCs/>
          <w:sz w:val="22"/>
          <w:szCs w:val="22"/>
        </w:rPr>
      </w:pPr>
      <w:r w:rsidRPr="009A28E6">
        <w:rPr>
          <w:rFonts w:cs="Arial"/>
          <w:b/>
          <w:bCs/>
          <w:sz w:val="22"/>
          <w:szCs w:val="22"/>
        </w:rPr>
        <w:t xml:space="preserve">      ESCOLAS MUNICIPAIS DE PEDRO II – PIAUÍ</w:t>
      </w:r>
    </w:p>
    <w:p w:rsidR="009A28E6" w:rsidRDefault="009A28E6" w:rsidP="009A28E6">
      <w:pPr>
        <w:tabs>
          <w:tab w:val="left" w:pos="9498"/>
        </w:tabs>
        <w:ind w:left="142" w:right="367"/>
        <w:jc w:val="both"/>
        <w:rPr>
          <w:rFonts w:cs="Arial"/>
          <w:b/>
          <w:color w:val="000000"/>
          <w:sz w:val="22"/>
          <w:szCs w:val="22"/>
        </w:rPr>
      </w:pPr>
    </w:p>
    <w:p w:rsidR="00095C4D" w:rsidRDefault="00095C4D" w:rsidP="009A28E6">
      <w:pPr>
        <w:tabs>
          <w:tab w:val="left" w:pos="9498"/>
        </w:tabs>
        <w:ind w:left="142" w:right="367"/>
        <w:jc w:val="both"/>
        <w:rPr>
          <w:rFonts w:cs="Arial"/>
          <w:b/>
          <w:color w:val="000000"/>
          <w:sz w:val="22"/>
          <w:szCs w:val="22"/>
        </w:rPr>
      </w:pPr>
    </w:p>
    <w:p w:rsidR="00095C4D" w:rsidRPr="009A28E6" w:rsidRDefault="00095C4D" w:rsidP="009A28E6">
      <w:pPr>
        <w:tabs>
          <w:tab w:val="left" w:pos="9498"/>
        </w:tabs>
        <w:ind w:left="142" w:right="367"/>
        <w:jc w:val="both"/>
        <w:rPr>
          <w:rFonts w:cs="Arial"/>
          <w:b/>
          <w:color w:val="000000"/>
          <w:sz w:val="22"/>
          <w:szCs w:val="22"/>
        </w:rPr>
      </w:pP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59"/>
        <w:gridCol w:w="17"/>
        <w:gridCol w:w="2818"/>
        <w:gridCol w:w="17"/>
        <w:gridCol w:w="2127"/>
        <w:gridCol w:w="1561"/>
      </w:tblGrid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b/>
                <w:sz w:val="20"/>
              </w:rPr>
            </w:pPr>
            <w:r w:rsidRPr="009A28E6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b/>
                <w:sz w:val="20"/>
              </w:rPr>
            </w:pPr>
            <w:r w:rsidRPr="009A28E6">
              <w:rPr>
                <w:rFonts w:cs="Arial"/>
                <w:b/>
                <w:sz w:val="20"/>
              </w:rPr>
              <w:t>ESCOLAS MUNICIPAIS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b/>
                <w:sz w:val="20"/>
              </w:rPr>
            </w:pPr>
            <w:r w:rsidRPr="009A28E6">
              <w:rPr>
                <w:rFonts w:cs="Arial"/>
                <w:b/>
                <w:sz w:val="20"/>
              </w:rPr>
              <w:t xml:space="preserve">DE </w:t>
            </w:r>
            <w:r w:rsidRPr="009A28E6">
              <w:rPr>
                <w:rFonts w:cs="Arial"/>
                <w:b/>
                <w:bCs/>
                <w:sz w:val="20"/>
              </w:rPr>
              <w:t>PEDRO II</w:t>
            </w:r>
            <w:r w:rsidRPr="009A28E6">
              <w:rPr>
                <w:rFonts w:cs="Arial"/>
                <w:b/>
                <w:sz w:val="20"/>
              </w:rPr>
              <w:t xml:space="preserve"> - PIAUÍ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b/>
                <w:sz w:val="20"/>
              </w:rPr>
            </w:pPr>
            <w:r w:rsidRPr="009A28E6">
              <w:rPr>
                <w:rFonts w:cs="Arial"/>
                <w:b/>
                <w:sz w:val="20"/>
              </w:rPr>
              <w:t>ENDEREÇO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b/>
                <w:sz w:val="20"/>
              </w:rPr>
            </w:pPr>
            <w:r w:rsidRPr="009A28E6">
              <w:rPr>
                <w:rFonts w:cs="Arial"/>
                <w:b/>
                <w:sz w:val="20"/>
              </w:rPr>
              <w:t>CURSOS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F5480F" w:rsidRDefault="009A28E6" w:rsidP="000836B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5480F">
              <w:rPr>
                <w:rFonts w:cs="Arial"/>
                <w:b/>
                <w:sz w:val="16"/>
                <w:szCs w:val="16"/>
              </w:rPr>
              <w:t>MODALIDADE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01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Arara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Arara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 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02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Bárbara Maria de Jesus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Mangabeira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03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Buriti Grande dos </w:t>
            </w:r>
            <w:proofErr w:type="gramStart"/>
            <w:r w:rsidRPr="009A28E6">
              <w:rPr>
                <w:rFonts w:cs="Arial"/>
                <w:sz w:val="20"/>
              </w:rPr>
              <w:t>Aquiles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Buriti Grande dos Aquiles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04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Caldeirão do Raimundo </w:t>
            </w:r>
            <w:proofErr w:type="gramStart"/>
            <w:r w:rsidRPr="009A28E6">
              <w:rPr>
                <w:rFonts w:cs="Arial"/>
                <w:sz w:val="20"/>
              </w:rPr>
              <w:t>Antônio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Caldeirão do Raimundo Antônio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05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</w:t>
            </w:r>
            <w:proofErr w:type="spellStart"/>
            <w:r w:rsidRPr="009A28E6">
              <w:rPr>
                <w:rFonts w:cs="Arial"/>
                <w:sz w:val="20"/>
              </w:rPr>
              <w:t>Cancão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Comunidade </w:t>
            </w:r>
            <w:proofErr w:type="spellStart"/>
            <w:r w:rsidRPr="009A28E6">
              <w:rPr>
                <w:rFonts w:cs="Arial"/>
                <w:sz w:val="20"/>
              </w:rPr>
              <w:t>Cancão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06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Canto da </w:t>
            </w:r>
            <w:proofErr w:type="gramStart"/>
            <w:r w:rsidRPr="009A28E6">
              <w:rPr>
                <w:rFonts w:cs="Arial"/>
                <w:sz w:val="20"/>
              </w:rPr>
              <w:t>Várzea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Canto da Várzea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07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Carnaúba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Carnaúbas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 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08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Cipó de </w:t>
            </w:r>
            <w:proofErr w:type="gramStart"/>
            <w:r w:rsidRPr="009A28E6">
              <w:rPr>
                <w:rFonts w:cs="Arial"/>
                <w:sz w:val="20"/>
              </w:rPr>
              <w:t>Cima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Cipó de Cima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09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Cunha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Cunha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Default="009B5DB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Comunidade Descoberta dos </w:t>
            </w:r>
            <w:proofErr w:type="gramStart"/>
            <w:r w:rsidRPr="009A28E6">
              <w:rPr>
                <w:rFonts w:cs="Arial"/>
                <w:sz w:val="20"/>
              </w:rPr>
              <w:t>Paulo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Descoberta dos Paulo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11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Corrente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Corrente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12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Flores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Flores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13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</w:t>
            </w:r>
            <w:proofErr w:type="spellStart"/>
            <w:r w:rsidRPr="009A28E6">
              <w:rPr>
                <w:rFonts w:cs="Arial"/>
                <w:sz w:val="20"/>
              </w:rPr>
              <w:t>Antonio</w:t>
            </w:r>
            <w:proofErr w:type="spellEnd"/>
            <w:r w:rsidRPr="009A28E6">
              <w:rPr>
                <w:rFonts w:cs="Arial"/>
                <w:sz w:val="20"/>
              </w:rPr>
              <w:t xml:space="preserve"> Rodrigues de Sousa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Formiga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14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</w:t>
            </w:r>
            <w:proofErr w:type="spellStart"/>
            <w:r w:rsidRPr="009A28E6">
              <w:rPr>
                <w:rFonts w:cs="Arial"/>
                <w:sz w:val="20"/>
              </w:rPr>
              <w:t>Antonio</w:t>
            </w:r>
            <w:proofErr w:type="spellEnd"/>
            <w:r w:rsidRPr="009A28E6">
              <w:rPr>
                <w:rFonts w:cs="Arial"/>
                <w:sz w:val="20"/>
              </w:rPr>
              <w:t xml:space="preserve"> Rodrigues de Sousa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Comunidade Mamoeiro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Alfredo Monteiro Alves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Palmeira dos Soares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16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Clemente Pereira de Sousa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Roça dos Pereira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17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Expedito Pinheiro dos Santos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Goiabeira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18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Francisco Rodrigues de Sousa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São Brás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19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Joaquim Rufo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Cantinho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20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Prof. Manoel Cunha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Serra dos Matões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21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Teodoro Lima Olegário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Enjeitado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22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Tomás Gonçalves de Sousa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Pequis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Gameleira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Gameleira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24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Ingazeira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Ingazeira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25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João Mendes Barroso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Felipe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26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João </w:t>
            </w:r>
            <w:proofErr w:type="spellStart"/>
            <w:r w:rsidRPr="009A28E6">
              <w:rPr>
                <w:rFonts w:cs="Arial"/>
                <w:sz w:val="20"/>
              </w:rPr>
              <w:t>Sotero</w:t>
            </w:r>
            <w:proofErr w:type="spellEnd"/>
            <w:r w:rsidRPr="009A28E6">
              <w:rPr>
                <w:rFonts w:cs="Arial"/>
                <w:sz w:val="20"/>
              </w:rPr>
              <w:t xml:space="preserve"> Sobrinho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Rodrigo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color w:val="FF0000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27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Lagoa do </w:t>
            </w:r>
            <w:proofErr w:type="spellStart"/>
            <w:proofErr w:type="gramStart"/>
            <w:r w:rsidRPr="009A28E6">
              <w:rPr>
                <w:rFonts w:cs="Arial"/>
                <w:sz w:val="20"/>
              </w:rPr>
              <w:t>Sucuruju</w:t>
            </w:r>
            <w:proofErr w:type="spellEnd"/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Comunidade Lagoa do </w:t>
            </w:r>
            <w:proofErr w:type="spellStart"/>
            <w:r w:rsidRPr="009A28E6">
              <w:rPr>
                <w:rFonts w:cs="Arial"/>
                <w:sz w:val="20"/>
              </w:rPr>
              <w:t>Sucuruju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28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Gonçalo Lopes Teixeira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Lapa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29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Lourenço Barroso de Oliveira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Carnaubinha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F548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30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Morro do </w:t>
            </w:r>
            <w:proofErr w:type="gramStart"/>
            <w:r w:rsidRPr="009A28E6">
              <w:rPr>
                <w:rFonts w:cs="Arial"/>
                <w:sz w:val="20"/>
              </w:rPr>
              <w:t>Meio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Morro do Meio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-                               EJA            </w:t>
            </w:r>
          </w:p>
        </w:tc>
      </w:tr>
    </w:tbl>
    <w:tbl>
      <w:tblPr>
        <w:tblpPr w:leftFromText="141" w:rightFromText="141" w:vertAnchor="text" w:horzAnchor="margin" w:tblpY="-12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58"/>
        <w:gridCol w:w="2820"/>
        <w:gridCol w:w="2214"/>
        <w:gridCol w:w="1505"/>
      </w:tblGrid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Luciano Gonçalves Alves Pereira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Chã do Saco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Marinheiro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Marinheiro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ind w:right="-108"/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Mato Verde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Mato Verde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B5DB6" w:rsidRPr="009A28E6" w:rsidRDefault="009B5DB6" w:rsidP="00230472">
            <w:pPr>
              <w:ind w:right="-477"/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34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Monte Alegre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Monte Alegre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35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</w:t>
            </w:r>
            <w:proofErr w:type="spellStart"/>
            <w:r w:rsidRPr="009A28E6">
              <w:rPr>
                <w:rFonts w:cs="Arial"/>
                <w:sz w:val="20"/>
              </w:rPr>
              <w:t>Mufumbo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Comunidade </w:t>
            </w:r>
            <w:proofErr w:type="spellStart"/>
            <w:r w:rsidRPr="009A28E6">
              <w:rPr>
                <w:rFonts w:cs="Arial"/>
                <w:sz w:val="20"/>
              </w:rPr>
              <w:t>Mufumbo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Olho D’água do </w:t>
            </w:r>
            <w:proofErr w:type="gramStart"/>
            <w:r w:rsidRPr="009A28E6">
              <w:rPr>
                <w:rFonts w:cs="Arial"/>
                <w:sz w:val="20"/>
              </w:rPr>
              <w:t>Meio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Olho D’água do Meio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37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Olho D’água dos </w:t>
            </w:r>
            <w:proofErr w:type="gramStart"/>
            <w:r w:rsidRPr="009A28E6">
              <w:rPr>
                <w:rFonts w:cs="Arial"/>
                <w:sz w:val="20"/>
              </w:rPr>
              <w:t>Alexandrinos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Olho D’água dos Alexandrinos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38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Olho D’água dos </w:t>
            </w:r>
            <w:proofErr w:type="gramStart"/>
            <w:r w:rsidRPr="009A28E6">
              <w:rPr>
                <w:rFonts w:cs="Arial"/>
                <w:sz w:val="20"/>
              </w:rPr>
              <w:t>Paulinos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Olho D’água dos Paulinos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39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Palmeira </w:t>
            </w:r>
            <w:proofErr w:type="gramStart"/>
            <w:r w:rsidRPr="009A28E6">
              <w:rPr>
                <w:rFonts w:cs="Arial"/>
                <w:sz w:val="20"/>
              </w:rPr>
              <w:t>dos Ferreira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Comunidade Palmeira </w:t>
            </w:r>
            <w:proofErr w:type="gramStart"/>
            <w:r w:rsidRPr="009A28E6">
              <w:rPr>
                <w:rFonts w:cs="Arial"/>
                <w:sz w:val="20"/>
              </w:rPr>
              <w:t>dos Ferreira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Roça velha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Comunidade Roça </w:t>
            </w: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Velha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41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São Francisco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Vale do São Francisco</w:t>
            </w: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São João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São João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Educação Infantil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43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Alto Bonito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proofErr w:type="gramStart"/>
            <w:r w:rsidRPr="009A28E6">
              <w:rPr>
                <w:rFonts w:cs="Arial"/>
                <w:sz w:val="20"/>
              </w:rPr>
              <w:t>Comunidade Alto Bonito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EJA 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44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São </w:t>
            </w:r>
            <w:proofErr w:type="spellStart"/>
            <w:r w:rsidRPr="009A28E6">
              <w:rPr>
                <w:rFonts w:cs="Arial"/>
                <w:sz w:val="20"/>
              </w:rPr>
              <w:t>Luis</w:t>
            </w:r>
            <w:proofErr w:type="spellEnd"/>
            <w:r w:rsidRPr="009A28E6">
              <w:rPr>
                <w:rFonts w:cs="Arial"/>
                <w:sz w:val="20"/>
              </w:rPr>
              <w:t xml:space="preserve"> de </w:t>
            </w:r>
            <w:proofErr w:type="gramStart"/>
            <w:r w:rsidRPr="009A28E6">
              <w:rPr>
                <w:rFonts w:cs="Arial"/>
                <w:sz w:val="20"/>
              </w:rPr>
              <w:t>Cima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Comunidade São </w:t>
            </w:r>
            <w:proofErr w:type="spellStart"/>
            <w:r w:rsidRPr="009A28E6">
              <w:rPr>
                <w:rFonts w:cs="Arial"/>
                <w:sz w:val="20"/>
              </w:rPr>
              <w:t>Luis</w:t>
            </w:r>
            <w:proofErr w:type="spellEnd"/>
            <w:r w:rsidRPr="009A28E6">
              <w:rPr>
                <w:rFonts w:cs="Arial"/>
                <w:sz w:val="20"/>
              </w:rPr>
              <w:t xml:space="preserve"> de Cima</w:t>
            </w:r>
          </w:p>
          <w:p w:rsidR="00095C4D" w:rsidRPr="009A28E6" w:rsidRDefault="00095C4D" w:rsidP="00230472">
            <w:pPr>
              <w:rPr>
                <w:rFonts w:cs="Arial"/>
                <w:sz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45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São Miguel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São Miguel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46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Santo Antônio de </w:t>
            </w:r>
            <w:proofErr w:type="gramStart"/>
            <w:r w:rsidRPr="009A28E6">
              <w:rPr>
                <w:rFonts w:cs="Arial"/>
                <w:sz w:val="20"/>
              </w:rPr>
              <w:t>Baixo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Santo Antônio de Baixo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47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Arlindo Oliveira do Monte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Vitória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48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Torre de </w:t>
            </w:r>
            <w:proofErr w:type="gramStart"/>
            <w:r w:rsidRPr="009A28E6">
              <w:rPr>
                <w:rFonts w:cs="Arial"/>
                <w:sz w:val="20"/>
              </w:rPr>
              <w:t>Cima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Torre de Cima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49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Pedro </w:t>
            </w:r>
            <w:proofErr w:type="spellStart"/>
            <w:r w:rsidRPr="009A28E6">
              <w:rPr>
                <w:rFonts w:cs="Arial"/>
                <w:sz w:val="20"/>
              </w:rPr>
              <w:t>Antonio</w:t>
            </w:r>
            <w:proofErr w:type="spellEnd"/>
            <w:r w:rsidRPr="009A28E6">
              <w:rPr>
                <w:rFonts w:cs="Arial"/>
                <w:sz w:val="20"/>
              </w:rPr>
              <w:t xml:space="preserve"> da Silva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Tucuns da Alzira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230472" w:rsidRPr="009A28E6" w:rsidTr="0023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50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Tapera </w:t>
            </w:r>
            <w:proofErr w:type="gramStart"/>
            <w:r w:rsidRPr="009A28E6">
              <w:rPr>
                <w:rFonts w:cs="Arial"/>
                <w:sz w:val="20"/>
              </w:rPr>
              <w:t>dos Vital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rPr>
                <w:rFonts w:cs="Arial"/>
                <w:sz w:val="20"/>
              </w:rPr>
            </w:pPr>
          </w:p>
          <w:p w:rsidR="009B5DB6" w:rsidRPr="009A28E6" w:rsidRDefault="009B5DB6" w:rsidP="00230472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Comunidade Tapera </w:t>
            </w:r>
            <w:proofErr w:type="gramStart"/>
            <w:r w:rsidRPr="009A28E6">
              <w:rPr>
                <w:rFonts w:cs="Arial"/>
                <w:sz w:val="20"/>
              </w:rPr>
              <w:t>dos Vital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B5DB6" w:rsidRPr="009A28E6" w:rsidRDefault="009B5DB6" w:rsidP="00230472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960"/>
        <w:gridCol w:w="2835"/>
        <w:gridCol w:w="2214"/>
        <w:gridCol w:w="1472"/>
      </w:tblGrid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Terra Dura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Terra Dura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54A3E">
            <w:pPr>
              <w:ind w:right="-4"/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Cachimbo de </w:t>
            </w:r>
            <w:proofErr w:type="gramStart"/>
            <w:r w:rsidRPr="009A28E6">
              <w:rPr>
                <w:rFonts w:cs="Arial"/>
                <w:sz w:val="20"/>
              </w:rPr>
              <w:t>Cima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proofErr w:type="gramStart"/>
            <w:r w:rsidRPr="009A28E6">
              <w:rPr>
                <w:rFonts w:cs="Arial"/>
                <w:sz w:val="20"/>
              </w:rPr>
              <w:t>Comunidade Cachimbo</w:t>
            </w:r>
            <w:proofErr w:type="gramEnd"/>
            <w:r w:rsidRPr="009A28E6">
              <w:rPr>
                <w:rFonts w:cs="Arial"/>
                <w:sz w:val="20"/>
              </w:rPr>
              <w:t xml:space="preserve"> de Cima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Tiririca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Tiririca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Tucuns dos </w:t>
            </w:r>
            <w:proofErr w:type="gramStart"/>
            <w:r w:rsidRPr="009A28E6">
              <w:rPr>
                <w:rFonts w:cs="Arial"/>
                <w:sz w:val="20"/>
              </w:rPr>
              <w:t>Braga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Tucuns dos Braga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Tucuns dos </w:t>
            </w:r>
            <w:proofErr w:type="spellStart"/>
            <w:proofErr w:type="gramStart"/>
            <w:r w:rsidRPr="009A28E6">
              <w:rPr>
                <w:rFonts w:cs="Arial"/>
                <w:sz w:val="20"/>
              </w:rPr>
              <w:t>Donatos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Comunidade Tucuns dos </w:t>
            </w:r>
            <w:proofErr w:type="spellStart"/>
            <w:r w:rsidRPr="009A28E6">
              <w:rPr>
                <w:rFonts w:cs="Arial"/>
                <w:sz w:val="20"/>
              </w:rPr>
              <w:t>Donatos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 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Vazante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Vazante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(etapas iniciais)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Vista Alegre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Vista Alegre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Gonçalo Medeiros Uchoa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João Pereira, s/n, Bairro São </w:t>
            </w:r>
            <w:proofErr w:type="gramStart"/>
            <w:r w:rsidRPr="009A28E6">
              <w:rPr>
                <w:rFonts w:cs="Arial"/>
                <w:sz w:val="20"/>
              </w:rPr>
              <w:t>Gonçalo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Inês Passos Galvão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Cosme Barros, s/n, Bairro Cristo </w:t>
            </w:r>
            <w:proofErr w:type="gramStart"/>
            <w:r w:rsidRPr="009A28E6">
              <w:rPr>
                <w:rFonts w:cs="Arial"/>
                <w:sz w:val="20"/>
              </w:rPr>
              <w:t>Rei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José Teixeira Santos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Tertuliano Brandão Filho, 403 - </w:t>
            </w:r>
            <w:proofErr w:type="gramStart"/>
            <w:r w:rsidRPr="009A28E6">
              <w:rPr>
                <w:rFonts w:cs="Arial"/>
                <w:sz w:val="20"/>
              </w:rPr>
              <w:t>Centro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U. E. Maria Mendes Mourão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Lauro Cordeiro, 910 – Boa </w:t>
            </w:r>
            <w:proofErr w:type="gramStart"/>
            <w:r w:rsidRPr="009A28E6">
              <w:rPr>
                <w:rFonts w:cs="Arial"/>
                <w:sz w:val="20"/>
              </w:rPr>
              <w:t>Esperança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(anos iniciais)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Milton Brandão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Cipriano Leite, S/N – Boa </w:t>
            </w:r>
            <w:proofErr w:type="gramStart"/>
            <w:r w:rsidRPr="009A28E6">
              <w:rPr>
                <w:rFonts w:cs="Arial"/>
                <w:sz w:val="20"/>
              </w:rPr>
              <w:t>Esperança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U. E. Cipriano Leite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Des. Hamilton Mourão, 600 – Santa </w:t>
            </w:r>
            <w:proofErr w:type="gramStart"/>
            <w:r w:rsidRPr="009A28E6">
              <w:rPr>
                <w:rFonts w:cs="Arial"/>
                <w:sz w:val="20"/>
              </w:rPr>
              <w:t>Fé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 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E. M. Monsenhor </w:t>
            </w:r>
            <w:proofErr w:type="spellStart"/>
            <w:r w:rsidRPr="009A28E6">
              <w:rPr>
                <w:rFonts w:cs="Arial"/>
                <w:sz w:val="20"/>
              </w:rPr>
              <w:t>Lotário</w:t>
            </w:r>
            <w:proofErr w:type="spellEnd"/>
            <w:r w:rsidRPr="009A28E6">
              <w:rPr>
                <w:rFonts w:cs="Arial"/>
                <w:sz w:val="20"/>
              </w:rPr>
              <w:t xml:space="preserve"> </w:t>
            </w:r>
            <w:proofErr w:type="gramStart"/>
            <w:r w:rsidRPr="009A28E6">
              <w:rPr>
                <w:rFonts w:cs="Arial"/>
                <w:sz w:val="20"/>
              </w:rPr>
              <w:t>Weber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Raimundo </w:t>
            </w:r>
            <w:proofErr w:type="spellStart"/>
            <w:r w:rsidRPr="009A28E6">
              <w:rPr>
                <w:rFonts w:cs="Arial"/>
                <w:sz w:val="20"/>
              </w:rPr>
              <w:t>Orsano</w:t>
            </w:r>
            <w:proofErr w:type="spellEnd"/>
            <w:r w:rsidRPr="009A28E6">
              <w:rPr>
                <w:rFonts w:cs="Arial"/>
                <w:sz w:val="20"/>
              </w:rPr>
              <w:t xml:space="preserve">, 290, Bairro </w:t>
            </w:r>
            <w:proofErr w:type="spellStart"/>
            <w:proofErr w:type="gramStart"/>
            <w:r w:rsidRPr="009A28E6">
              <w:rPr>
                <w:rFonts w:cs="Arial"/>
                <w:sz w:val="20"/>
              </w:rPr>
              <w:t>Multirão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Médio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Santa Ângela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Cândido Pereira, 271, Bairro Santo </w:t>
            </w:r>
            <w:proofErr w:type="gramStart"/>
            <w:r w:rsidRPr="009A28E6">
              <w:rPr>
                <w:rFonts w:cs="Arial"/>
                <w:sz w:val="20"/>
              </w:rPr>
              <w:t>Antônio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U. E. Tomás Café de Oliveira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Waldemar Martins, S/N - Santo </w:t>
            </w:r>
            <w:proofErr w:type="spellStart"/>
            <w:proofErr w:type="gramStart"/>
            <w:r w:rsidRPr="009A28E6">
              <w:rPr>
                <w:rFonts w:cs="Arial"/>
                <w:sz w:val="20"/>
              </w:rPr>
              <w:t>Antonio</w:t>
            </w:r>
            <w:proofErr w:type="spellEnd"/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de Educação Infantil Chapeuzinho Vermelho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Benedito Castro, s/n – Boa </w:t>
            </w:r>
            <w:proofErr w:type="gramStart"/>
            <w:r w:rsidRPr="009A28E6">
              <w:rPr>
                <w:rFonts w:cs="Arial"/>
                <w:sz w:val="20"/>
              </w:rPr>
              <w:t>Esperança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de Educação Infantil Tia Alice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Rua Raimundo José Leite nº 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de Educação Infantil Tia Maria de Jesus Campelo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José Teixeira Santos, </w:t>
            </w:r>
            <w:proofErr w:type="gramStart"/>
            <w:r w:rsidRPr="009A28E6">
              <w:rPr>
                <w:rFonts w:cs="Arial"/>
                <w:sz w:val="20"/>
              </w:rPr>
              <w:t>s/n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de Educação Infantil Vovó Inácia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José Leite Galvão, s/n, Vila </w:t>
            </w:r>
            <w:proofErr w:type="gramStart"/>
            <w:r w:rsidRPr="009A28E6">
              <w:rPr>
                <w:rFonts w:cs="Arial"/>
                <w:sz w:val="20"/>
              </w:rPr>
              <w:t>Operária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de Educação Infantil Branca de Neve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Comunidade Serra dos Matões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Educação Infantil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-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João Benício da Silva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Neném Galvão, s/n Vila </w:t>
            </w:r>
            <w:proofErr w:type="gramStart"/>
            <w:r w:rsidRPr="009A28E6">
              <w:rPr>
                <w:rFonts w:cs="Arial"/>
                <w:sz w:val="20"/>
              </w:rPr>
              <w:t>Operária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  <w:tr w:rsidR="009A28E6" w:rsidRPr="009A28E6" w:rsidTr="00054A3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tabs>
                <w:tab w:val="left" w:pos="8858"/>
              </w:tabs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E. M. Manoel Nogueira Lima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 xml:space="preserve">Rua Domingos Nogueira de Castro, s/n - Bairro </w:t>
            </w:r>
            <w:proofErr w:type="gramStart"/>
            <w:r w:rsidRPr="009A28E6">
              <w:rPr>
                <w:rFonts w:cs="Arial"/>
                <w:sz w:val="20"/>
              </w:rPr>
              <w:t>Mutirão</w:t>
            </w:r>
            <w:proofErr w:type="gram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Ensino Fundamental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(completo)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Regular</w:t>
            </w:r>
          </w:p>
          <w:p w:rsidR="009A28E6" w:rsidRPr="009A28E6" w:rsidRDefault="009A28E6" w:rsidP="000836B5">
            <w:pPr>
              <w:jc w:val="center"/>
              <w:rPr>
                <w:rFonts w:cs="Arial"/>
                <w:sz w:val="20"/>
              </w:rPr>
            </w:pPr>
            <w:r w:rsidRPr="009A28E6">
              <w:rPr>
                <w:rFonts w:cs="Arial"/>
                <w:sz w:val="20"/>
              </w:rPr>
              <w:t>EJA</w:t>
            </w:r>
          </w:p>
        </w:tc>
      </w:tr>
    </w:tbl>
    <w:p w:rsidR="009A28E6" w:rsidRPr="009A28E6" w:rsidRDefault="009A28E6" w:rsidP="002C033E">
      <w:pPr>
        <w:tabs>
          <w:tab w:val="left" w:pos="9498"/>
        </w:tabs>
        <w:ind w:left="142" w:right="367"/>
        <w:jc w:val="both"/>
        <w:rPr>
          <w:rFonts w:cs="Arial"/>
          <w:color w:val="000000"/>
          <w:sz w:val="20"/>
        </w:rPr>
      </w:pPr>
    </w:p>
    <w:p w:rsidR="002C033E" w:rsidRDefault="002C033E" w:rsidP="002C033E">
      <w:pPr>
        <w:ind w:right="-193"/>
        <w:jc w:val="both"/>
        <w:rPr>
          <w:rFonts w:cs="Arial"/>
          <w:color w:val="000000"/>
          <w:sz w:val="22"/>
          <w:szCs w:val="22"/>
        </w:rPr>
      </w:pPr>
    </w:p>
    <w:p w:rsidR="00095C4D" w:rsidRPr="009A28E6" w:rsidRDefault="00095C4D" w:rsidP="002C033E">
      <w:pPr>
        <w:ind w:right="-193"/>
        <w:jc w:val="both"/>
        <w:rPr>
          <w:rFonts w:cs="Arial"/>
          <w:color w:val="000000"/>
          <w:sz w:val="22"/>
          <w:szCs w:val="22"/>
        </w:rPr>
      </w:pPr>
      <w:bookmarkStart w:id="0" w:name="_GoBack"/>
      <w:bookmarkEnd w:id="0"/>
    </w:p>
    <w:p w:rsidR="00DF596C" w:rsidRPr="009A28E6" w:rsidRDefault="002C033E" w:rsidP="00054A3E">
      <w:pPr>
        <w:ind w:right="-193"/>
        <w:jc w:val="both"/>
        <w:rPr>
          <w:rFonts w:cs="Arial"/>
          <w:color w:val="000000"/>
          <w:sz w:val="22"/>
          <w:szCs w:val="22"/>
        </w:rPr>
      </w:pPr>
      <w:r w:rsidRPr="009A28E6">
        <w:rPr>
          <w:rFonts w:cs="Arial"/>
          <w:color w:val="000000"/>
          <w:sz w:val="22"/>
          <w:szCs w:val="22"/>
        </w:rPr>
        <w:t xml:space="preserve">                                     </w:t>
      </w:r>
      <w:r w:rsidR="00DF596C" w:rsidRPr="009A28E6">
        <w:rPr>
          <w:rFonts w:cs="Arial"/>
          <w:color w:val="000000"/>
          <w:sz w:val="22"/>
          <w:szCs w:val="22"/>
        </w:rPr>
        <w:t xml:space="preserve">                Teresina (PI), </w:t>
      </w:r>
      <w:r w:rsidR="000A12AA" w:rsidRPr="009A28E6">
        <w:rPr>
          <w:rFonts w:cs="Arial"/>
          <w:color w:val="000000"/>
          <w:sz w:val="22"/>
          <w:szCs w:val="22"/>
        </w:rPr>
        <w:t>06</w:t>
      </w:r>
      <w:r w:rsidR="005B4AA1" w:rsidRPr="009A28E6">
        <w:rPr>
          <w:rFonts w:cs="Arial"/>
          <w:color w:val="000000"/>
          <w:sz w:val="22"/>
          <w:szCs w:val="22"/>
        </w:rPr>
        <w:t xml:space="preserve"> de jul</w:t>
      </w:r>
      <w:r w:rsidR="00CC7735" w:rsidRPr="009A28E6">
        <w:rPr>
          <w:rFonts w:cs="Arial"/>
          <w:color w:val="000000"/>
          <w:sz w:val="22"/>
          <w:szCs w:val="22"/>
        </w:rPr>
        <w:t>ho</w:t>
      </w:r>
      <w:r w:rsidR="005466E8" w:rsidRPr="009A28E6">
        <w:rPr>
          <w:rFonts w:cs="Arial"/>
          <w:color w:val="000000"/>
          <w:sz w:val="22"/>
          <w:szCs w:val="22"/>
        </w:rPr>
        <w:t xml:space="preserve"> </w:t>
      </w:r>
      <w:r w:rsidR="00DF596C" w:rsidRPr="009A28E6">
        <w:rPr>
          <w:rFonts w:cs="Arial"/>
          <w:color w:val="000000"/>
          <w:sz w:val="22"/>
          <w:szCs w:val="22"/>
        </w:rPr>
        <w:t>de 201</w:t>
      </w:r>
      <w:r w:rsidR="00E91A09" w:rsidRPr="009A28E6">
        <w:rPr>
          <w:rFonts w:cs="Arial"/>
          <w:color w:val="000000"/>
          <w:sz w:val="22"/>
          <w:szCs w:val="22"/>
        </w:rPr>
        <w:t>5</w:t>
      </w:r>
      <w:r w:rsidR="00DF596C" w:rsidRPr="009A28E6">
        <w:rPr>
          <w:rFonts w:cs="Arial"/>
          <w:color w:val="000000"/>
          <w:sz w:val="22"/>
          <w:szCs w:val="22"/>
        </w:rPr>
        <w:t>.</w:t>
      </w:r>
    </w:p>
    <w:p w:rsidR="00DF596C" w:rsidRPr="009A28E6" w:rsidRDefault="00DF596C" w:rsidP="00DF596C">
      <w:pPr>
        <w:ind w:left="284" w:firstLine="1134"/>
        <w:jc w:val="both"/>
        <w:rPr>
          <w:rFonts w:cs="Arial"/>
          <w:color w:val="000000"/>
          <w:sz w:val="22"/>
          <w:szCs w:val="22"/>
        </w:rPr>
      </w:pPr>
    </w:p>
    <w:p w:rsidR="00DF596C" w:rsidRPr="009A28E6" w:rsidRDefault="00DF596C" w:rsidP="00DF596C">
      <w:pPr>
        <w:ind w:left="284" w:firstLine="1134"/>
        <w:jc w:val="both"/>
        <w:rPr>
          <w:rFonts w:cs="Arial"/>
          <w:color w:val="000000"/>
          <w:sz w:val="22"/>
          <w:szCs w:val="22"/>
        </w:rPr>
      </w:pPr>
    </w:p>
    <w:p w:rsidR="00DF596C" w:rsidRPr="009A28E6" w:rsidRDefault="00DF596C" w:rsidP="00DF596C">
      <w:pPr>
        <w:ind w:left="284" w:firstLine="1134"/>
        <w:jc w:val="both"/>
        <w:rPr>
          <w:rFonts w:cs="Arial"/>
          <w:color w:val="000000"/>
          <w:sz w:val="22"/>
          <w:szCs w:val="22"/>
        </w:rPr>
      </w:pPr>
    </w:p>
    <w:p w:rsidR="00DF596C" w:rsidRPr="009A28E6" w:rsidRDefault="00DF596C" w:rsidP="00DF596C">
      <w:pPr>
        <w:ind w:left="284" w:firstLine="1134"/>
        <w:rPr>
          <w:rFonts w:cs="Arial"/>
          <w:b/>
          <w:color w:val="000000"/>
          <w:sz w:val="22"/>
          <w:szCs w:val="22"/>
        </w:rPr>
      </w:pPr>
      <w:r w:rsidRPr="009A28E6">
        <w:rPr>
          <w:rFonts w:cs="Arial"/>
          <w:color w:val="000000"/>
          <w:sz w:val="22"/>
          <w:szCs w:val="22"/>
        </w:rPr>
        <w:t xml:space="preserve">                     </w:t>
      </w:r>
      <w:r w:rsidR="002937D2" w:rsidRPr="009A28E6">
        <w:rPr>
          <w:rFonts w:cs="Arial"/>
          <w:color w:val="000000"/>
          <w:sz w:val="22"/>
          <w:szCs w:val="22"/>
        </w:rPr>
        <w:t xml:space="preserve">       </w:t>
      </w:r>
      <w:r w:rsidRPr="009A28E6">
        <w:rPr>
          <w:rFonts w:cs="Arial"/>
          <w:color w:val="000000"/>
          <w:sz w:val="22"/>
          <w:szCs w:val="22"/>
        </w:rPr>
        <w:t>Cons</w:t>
      </w:r>
      <w:r w:rsidR="000C6AF0" w:rsidRPr="009A28E6">
        <w:rPr>
          <w:rFonts w:cs="Arial"/>
          <w:color w:val="000000"/>
          <w:sz w:val="22"/>
          <w:szCs w:val="22"/>
        </w:rPr>
        <w:t>.</w:t>
      </w:r>
      <w:r w:rsidR="00E0600C" w:rsidRPr="009A28E6">
        <w:rPr>
          <w:rFonts w:cs="Arial"/>
          <w:color w:val="000000"/>
          <w:sz w:val="22"/>
          <w:szCs w:val="22"/>
        </w:rPr>
        <w:t>ª Eliana Maria Mendonça Sampaio</w:t>
      </w:r>
    </w:p>
    <w:p w:rsidR="00DF596C" w:rsidRDefault="00DF596C" w:rsidP="006D3639">
      <w:pPr>
        <w:pStyle w:val="Ttulo5"/>
        <w:ind w:left="990" w:firstLine="1134"/>
        <w:jc w:val="left"/>
        <w:rPr>
          <w:rFonts w:ascii="Arial" w:hAnsi="Arial" w:cs="Arial"/>
          <w:b w:val="0"/>
          <w:color w:val="000000"/>
          <w:sz w:val="22"/>
        </w:rPr>
      </w:pPr>
      <w:r>
        <w:rPr>
          <w:rFonts w:ascii="Arial" w:hAnsi="Arial" w:cs="Arial"/>
          <w:b w:val="0"/>
          <w:color w:val="000000"/>
          <w:sz w:val="22"/>
        </w:rPr>
        <w:t xml:space="preserve">   </w:t>
      </w:r>
      <w:r w:rsidR="000C6AF0">
        <w:rPr>
          <w:rFonts w:ascii="Arial" w:hAnsi="Arial" w:cs="Arial"/>
          <w:b w:val="0"/>
          <w:color w:val="000000"/>
          <w:sz w:val="22"/>
        </w:rPr>
        <w:t xml:space="preserve">              </w:t>
      </w:r>
      <w:r w:rsidR="00E0600C">
        <w:rPr>
          <w:rFonts w:ascii="Arial" w:hAnsi="Arial" w:cs="Arial"/>
          <w:b w:val="0"/>
          <w:color w:val="000000"/>
          <w:sz w:val="22"/>
        </w:rPr>
        <w:t xml:space="preserve">           </w:t>
      </w:r>
      <w:r w:rsidR="00043EEE">
        <w:rPr>
          <w:rFonts w:ascii="Arial" w:hAnsi="Arial" w:cs="Arial"/>
          <w:b w:val="0"/>
          <w:color w:val="000000"/>
          <w:sz w:val="22"/>
        </w:rPr>
        <w:t xml:space="preserve"> </w:t>
      </w:r>
      <w:r>
        <w:rPr>
          <w:rFonts w:ascii="Arial" w:hAnsi="Arial" w:cs="Arial"/>
          <w:b w:val="0"/>
          <w:color w:val="000000"/>
          <w:sz w:val="22"/>
        </w:rPr>
        <w:t>Presidente do CEE/PI</w:t>
      </w:r>
      <w:r w:rsidR="000C6AF0">
        <w:rPr>
          <w:rFonts w:ascii="Arial" w:hAnsi="Arial" w:cs="Arial"/>
          <w:b w:val="0"/>
          <w:color w:val="000000"/>
          <w:sz w:val="22"/>
        </w:rPr>
        <w:t xml:space="preserve"> </w:t>
      </w:r>
    </w:p>
    <w:sectPr w:rsidR="00DF596C" w:rsidSect="007C7637">
      <w:headerReference w:type="default" r:id="rId8"/>
      <w:footerReference w:type="default" r:id="rId9"/>
      <w:pgSz w:w="11907" w:h="16840" w:code="9"/>
      <w:pgMar w:top="856" w:right="1327" w:bottom="805" w:left="1134" w:header="567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3E" w:rsidRDefault="002C033E">
      <w:r>
        <w:separator/>
      </w:r>
    </w:p>
  </w:endnote>
  <w:endnote w:type="continuationSeparator" w:id="0">
    <w:p w:rsidR="002C033E" w:rsidRDefault="002C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3E" w:rsidRDefault="002C033E">
    <w:pPr>
      <w:pStyle w:val="Rodap"/>
      <w:jc w:val="center"/>
      <w:rPr>
        <w:rFonts w:ascii="Arial" w:hAnsi="Arial"/>
        <w:sz w:val="18"/>
      </w:rPr>
    </w:pPr>
  </w:p>
  <w:p w:rsidR="002C033E" w:rsidRDefault="002C033E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 Magalhães Filho, 2050 – Bairro Marquês</w:t>
    </w:r>
    <w:proofErr w:type="gramStart"/>
    <w:r>
      <w:rPr>
        <w:rFonts w:ascii="Arial" w:hAnsi="Arial"/>
        <w:sz w:val="18"/>
      </w:rPr>
      <w:t xml:space="preserve">  </w:t>
    </w:r>
    <w:proofErr w:type="gramEnd"/>
    <w:r>
      <w:rPr>
        <w:rFonts w:ascii="Arial" w:hAnsi="Arial"/>
        <w:sz w:val="18"/>
      </w:rPr>
      <w:t xml:space="preserve">-  Teresina-Piauí  (CEP 64002-450)  -                                            Fones: (086) 3216-3211 e   3216-3286      e-mail: conselho@ceepi.pro.br   -   </w:t>
    </w:r>
    <w:r>
      <w:rPr>
        <w:rFonts w:ascii="Arial" w:hAnsi="Arial"/>
        <w:sz w:val="18"/>
        <w:u w:val="single"/>
      </w:rPr>
      <w:t>Site: www.ceepi.pro.br</w:t>
    </w:r>
  </w:p>
  <w:p w:rsidR="002C033E" w:rsidRDefault="002C033E">
    <w:pPr>
      <w:pStyle w:val="Rodap"/>
      <w:jc w:val="center"/>
      <w:rPr>
        <w:rFonts w:ascii="Arial" w:hAnsi="Arial"/>
        <w:sz w:val="18"/>
      </w:rPr>
    </w:pPr>
  </w:p>
  <w:p w:rsidR="002C033E" w:rsidRDefault="002C03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3E" w:rsidRDefault="002C033E">
      <w:r>
        <w:separator/>
      </w:r>
    </w:p>
  </w:footnote>
  <w:footnote w:type="continuationSeparator" w:id="0">
    <w:p w:rsidR="002C033E" w:rsidRDefault="002C0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3E" w:rsidRDefault="002C033E">
    <w:pPr>
      <w:pStyle w:val="Legenda"/>
    </w:pPr>
  </w:p>
  <w:p w:rsidR="002C033E" w:rsidRDefault="002C033E">
    <w:pPr>
      <w:pStyle w:val="Legenda"/>
      <w:rPr>
        <w:rFonts w:ascii="Bookman Old Style" w:hAnsi="Bookman Old Style"/>
        <w:b w:val="0"/>
      </w:rPr>
    </w:pPr>
    <w:r>
      <w:rPr>
        <w:noProof/>
      </w:rPr>
      <w:drawing>
        <wp:inline distT="0" distB="0" distL="0" distR="0">
          <wp:extent cx="647700" cy="819150"/>
          <wp:effectExtent l="19050" t="0" r="0" b="0"/>
          <wp:docPr id="1" name="Imagem 1" descr="brasao ci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i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033E" w:rsidRDefault="002C033E">
    <w:pPr>
      <w:pStyle w:val="Legenda"/>
      <w:rPr>
        <w:rFonts w:ascii="Bookman Old Style" w:hAnsi="Bookman Old Style"/>
        <w:b w:val="0"/>
      </w:rPr>
    </w:pPr>
    <w:r>
      <w:rPr>
        <w:rFonts w:ascii="Bookman Old Style" w:hAnsi="Bookman Old Style"/>
        <w:b w:val="0"/>
      </w:rPr>
      <w:t>ESTADO DO PIAUÍ</w:t>
    </w:r>
  </w:p>
  <w:p w:rsidR="002C033E" w:rsidRDefault="002C033E">
    <w:pPr>
      <w:pStyle w:val="Ttulo3"/>
      <w:rPr>
        <w:sz w:val="24"/>
      </w:rPr>
    </w:pPr>
    <w:r>
      <w:rPr>
        <w:sz w:val="24"/>
      </w:rPr>
      <w:t>CONSELHO ESTADUAL DE EDUCAÇÃO</w:t>
    </w:r>
  </w:p>
  <w:p w:rsidR="002C033E" w:rsidRDefault="002C033E">
    <w:pPr>
      <w:jc w:val="center"/>
      <w:rPr>
        <w:rFonts w:ascii="Bookman Old Style" w:hAnsi="Bookman Old Style"/>
        <w:b/>
      </w:rPr>
    </w:pPr>
    <w:r>
      <w:rPr>
        <w:rFonts w:ascii="Bookman Old Style" w:hAnsi="Bookman Old Style"/>
      </w:rPr>
      <w:t>Portaria ADM/CEE/PI nº 071/2015</w:t>
    </w:r>
  </w:p>
  <w:p w:rsidR="002C033E" w:rsidRDefault="00095C4D" w:rsidP="00054A3E">
    <w:pPr>
      <w:ind w:left="2268" w:hanging="2268"/>
      <w:jc w:val="both"/>
    </w:pPr>
    <w:r>
      <w:rPr>
        <w:noProof/>
        <w:sz w:val="28"/>
      </w:rPr>
      <w:pict>
        <v:rect id="_x0000_s2049" style="position:absolute;left:0;text-align:left;margin-left:-17.7pt;margin-top:2pt;width:523.5pt;height:599.1pt;z-index:-251659264" o:allowincell="f"/>
      </w:pict>
    </w:r>
    <w:r>
      <w:rPr>
        <w:noProof/>
        <w:sz w:val="28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A8F"/>
    <w:multiLevelType w:val="singleLevel"/>
    <w:tmpl w:val="0B809BB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210484"/>
    <w:multiLevelType w:val="singleLevel"/>
    <w:tmpl w:val="C162486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E626B60"/>
    <w:multiLevelType w:val="singleLevel"/>
    <w:tmpl w:val="191A6928"/>
    <w:lvl w:ilvl="0">
      <w:start w:val="1"/>
      <w:numFmt w:val="lowerLetter"/>
      <w:lvlText w:val="%1)"/>
      <w:lvlJc w:val="left"/>
      <w:pPr>
        <w:tabs>
          <w:tab w:val="num" w:pos="1965"/>
        </w:tabs>
        <w:ind w:left="1965" w:hanging="405"/>
      </w:pPr>
      <w:rPr>
        <w:rFonts w:hint="default"/>
      </w:rPr>
    </w:lvl>
  </w:abstractNum>
  <w:abstractNum w:abstractNumId="3">
    <w:nsid w:val="1A445C51"/>
    <w:multiLevelType w:val="singleLevel"/>
    <w:tmpl w:val="CC402BDA"/>
    <w:lvl w:ilvl="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>
    <w:nsid w:val="1C227EF7"/>
    <w:multiLevelType w:val="hybridMultilevel"/>
    <w:tmpl w:val="B4244EB8"/>
    <w:lvl w:ilvl="0" w:tplc="4AD06E4C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F2211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C24168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7">
    <w:nsid w:val="2EFF1ABC"/>
    <w:multiLevelType w:val="hybridMultilevel"/>
    <w:tmpl w:val="8B2ED0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304B0"/>
    <w:multiLevelType w:val="multilevel"/>
    <w:tmpl w:val="30F6A6F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3F3E771B"/>
    <w:multiLevelType w:val="singleLevel"/>
    <w:tmpl w:val="197633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>
    <w:nsid w:val="515D22C4"/>
    <w:multiLevelType w:val="multilevel"/>
    <w:tmpl w:val="D05AC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672871"/>
    <w:multiLevelType w:val="singleLevel"/>
    <w:tmpl w:val="5A524EDA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2">
    <w:nsid w:val="68304F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920414B"/>
    <w:multiLevelType w:val="hybridMultilevel"/>
    <w:tmpl w:val="3FC0269E"/>
    <w:lvl w:ilvl="0" w:tplc="1ED4183A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E528C4F2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214A96E2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D14494CE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1022A0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9C88A7F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859E8D7E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B1DCDA68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812879CE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6CDD371D"/>
    <w:multiLevelType w:val="hybridMultilevel"/>
    <w:tmpl w:val="AB4E5788"/>
    <w:lvl w:ilvl="0" w:tplc="C53E557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AF3297BC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79F641E8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ACDC25B2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890E46A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796E33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A76964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1BD889CE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49440F46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6F710DB9"/>
    <w:multiLevelType w:val="singleLevel"/>
    <w:tmpl w:val="5DD667EA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6">
    <w:nsid w:val="721019BC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17">
    <w:nsid w:val="785F1646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18">
    <w:nsid w:val="78633774"/>
    <w:multiLevelType w:val="singleLevel"/>
    <w:tmpl w:val="1FA45CB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79725CF8"/>
    <w:multiLevelType w:val="singleLevel"/>
    <w:tmpl w:val="E062A466"/>
    <w:lvl w:ilvl="0">
      <w:start w:val="1"/>
      <w:numFmt w:val="upperRoman"/>
      <w:lvlText w:val="%1-"/>
      <w:lvlJc w:val="left"/>
      <w:pPr>
        <w:tabs>
          <w:tab w:val="num" w:pos="2299"/>
        </w:tabs>
        <w:ind w:left="2299" w:hanging="72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17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7"/>
  </w:num>
  <w:num w:numId="17">
    <w:abstractNumId w:val="10"/>
  </w:num>
  <w:num w:numId="18">
    <w:abstractNumId w:val="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782"/>
    <w:rsid w:val="0001323D"/>
    <w:rsid w:val="00043EEE"/>
    <w:rsid w:val="000441DA"/>
    <w:rsid w:val="000455F7"/>
    <w:rsid w:val="00054A3E"/>
    <w:rsid w:val="000615FA"/>
    <w:rsid w:val="00095C4D"/>
    <w:rsid w:val="000A12AA"/>
    <w:rsid w:val="000A5F43"/>
    <w:rsid w:val="000B44BC"/>
    <w:rsid w:val="000B7BBF"/>
    <w:rsid w:val="000C2445"/>
    <w:rsid w:val="000C6AF0"/>
    <w:rsid w:val="000D3519"/>
    <w:rsid w:val="00100DFF"/>
    <w:rsid w:val="001025D4"/>
    <w:rsid w:val="00111FE1"/>
    <w:rsid w:val="00135539"/>
    <w:rsid w:val="001476F7"/>
    <w:rsid w:val="0016256F"/>
    <w:rsid w:val="00170C9E"/>
    <w:rsid w:val="00190460"/>
    <w:rsid w:val="002165B0"/>
    <w:rsid w:val="002275C7"/>
    <w:rsid w:val="00230472"/>
    <w:rsid w:val="00234E5D"/>
    <w:rsid w:val="00267770"/>
    <w:rsid w:val="002937D2"/>
    <w:rsid w:val="002C033E"/>
    <w:rsid w:val="002C076D"/>
    <w:rsid w:val="002C583A"/>
    <w:rsid w:val="002D177F"/>
    <w:rsid w:val="00312A78"/>
    <w:rsid w:val="003268DD"/>
    <w:rsid w:val="0033147D"/>
    <w:rsid w:val="003426B3"/>
    <w:rsid w:val="00353A44"/>
    <w:rsid w:val="00385228"/>
    <w:rsid w:val="003A67FA"/>
    <w:rsid w:val="003B3468"/>
    <w:rsid w:val="0040174D"/>
    <w:rsid w:val="00402FCB"/>
    <w:rsid w:val="004601BE"/>
    <w:rsid w:val="00464BF3"/>
    <w:rsid w:val="00465A07"/>
    <w:rsid w:val="00472B08"/>
    <w:rsid w:val="004804D0"/>
    <w:rsid w:val="00482330"/>
    <w:rsid w:val="004842F4"/>
    <w:rsid w:val="005238D4"/>
    <w:rsid w:val="005332BB"/>
    <w:rsid w:val="00543D26"/>
    <w:rsid w:val="005466E8"/>
    <w:rsid w:val="00553FE5"/>
    <w:rsid w:val="00561B1B"/>
    <w:rsid w:val="00564A54"/>
    <w:rsid w:val="00580383"/>
    <w:rsid w:val="005872F5"/>
    <w:rsid w:val="005B4AA1"/>
    <w:rsid w:val="005C52E5"/>
    <w:rsid w:val="005D2029"/>
    <w:rsid w:val="005E1B12"/>
    <w:rsid w:val="005E3589"/>
    <w:rsid w:val="00616B24"/>
    <w:rsid w:val="00622EA5"/>
    <w:rsid w:val="0063112A"/>
    <w:rsid w:val="00640082"/>
    <w:rsid w:val="00651ED9"/>
    <w:rsid w:val="006905D7"/>
    <w:rsid w:val="0069739D"/>
    <w:rsid w:val="006B75DC"/>
    <w:rsid w:val="006D3639"/>
    <w:rsid w:val="006D41A9"/>
    <w:rsid w:val="006D63FF"/>
    <w:rsid w:val="007237E0"/>
    <w:rsid w:val="00724FF2"/>
    <w:rsid w:val="007317D4"/>
    <w:rsid w:val="0073774B"/>
    <w:rsid w:val="007406BE"/>
    <w:rsid w:val="0076740E"/>
    <w:rsid w:val="00771102"/>
    <w:rsid w:val="007935F6"/>
    <w:rsid w:val="00797CEB"/>
    <w:rsid w:val="007A194A"/>
    <w:rsid w:val="007A73FB"/>
    <w:rsid w:val="007A7D93"/>
    <w:rsid w:val="007C7637"/>
    <w:rsid w:val="007D07FA"/>
    <w:rsid w:val="00821A6F"/>
    <w:rsid w:val="00827500"/>
    <w:rsid w:val="008510C9"/>
    <w:rsid w:val="008C0BA4"/>
    <w:rsid w:val="008C4376"/>
    <w:rsid w:val="008D1FD6"/>
    <w:rsid w:val="008E58D2"/>
    <w:rsid w:val="00965AFC"/>
    <w:rsid w:val="00975A8D"/>
    <w:rsid w:val="00986709"/>
    <w:rsid w:val="009A0C64"/>
    <w:rsid w:val="009A28E6"/>
    <w:rsid w:val="009B5DB6"/>
    <w:rsid w:val="00A00533"/>
    <w:rsid w:val="00A04154"/>
    <w:rsid w:val="00A31994"/>
    <w:rsid w:val="00A536F3"/>
    <w:rsid w:val="00A62E20"/>
    <w:rsid w:val="00A67FAB"/>
    <w:rsid w:val="00A7543D"/>
    <w:rsid w:val="00A774C7"/>
    <w:rsid w:val="00AA750D"/>
    <w:rsid w:val="00AD183B"/>
    <w:rsid w:val="00AF2078"/>
    <w:rsid w:val="00B14C6B"/>
    <w:rsid w:val="00B474CF"/>
    <w:rsid w:val="00B55228"/>
    <w:rsid w:val="00B86FEE"/>
    <w:rsid w:val="00B94310"/>
    <w:rsid w:val="00BE1EC5"/>
    <w:rsid w:val="00BE6CDC"/>
    <w:rsid w:val="00C0281C"/>
    <w:rsid w:val="00C22911"/>
    <w:rsid w:val="00C2433D"/>
    <w:rsid w:val="00C4368B"/>
    <w:rsid w:val="00C44ECD"/>
    <w:rsid w:val="00C64DAB"/>
    <w:rsid w:val="00C75C0A"/>
    <w:rsid w:val="00CA2137"/>
    <w:rsid w:val="00CA4525"/>
    <w:rsid w:val="00CA75F7"/>
    <w:rsid w:val="00CC695B"/>
    <w:rsid w:val="00CC7735"/>
    <w:rsid w:val="00CF5DFF"/>
    <w:rsid w:val="00D1259D"/>
    <w:rsid w:val="00D12803"/>
    <w:rsid w:val="00D148BE"/>
    <w:rsid w:val="00D24ACB"/>
    <w:rsid w:val="00D660A2"/>
    <w:rsid w:val="00D802D6"/>
    <w:rsid w:val="00D91782"/>
    <w:rsid w:val="00DB5925"/>
    <w:rsid w:val="00DC5366"/>
    <w:rsid w:val="00DE4F80"/>
    <w:rsid w:val="00DF596C"/>
    <w:rsid w:val="00E00D2C"/>
    <w:rsid w:val="00E0600C"/>
    <w:rsid w:val="00E248CE"/>
    <w:rsid w:val="00E70964"/>
    <w:rsid w:val="00E77DA6"/>
    <w:rsid w:val="00E822D9"/>
    <w:rsid w:val="00E91A09"/>
    <w:rsid w:val="00EA08B3"/>
    <w:rsid w:val="00EE0B23"/>
    <w:rsid w:val="00F3149C"/>
    <w:rsid w:val="00F47B9A"/>
    <w:rsid w:val="00F5480F"/>
    <w:rsid w:val="00F62764"/>
    <w:rsid w:val="00F91D00"/>
    <w:rsid w:val="00FA14A8"/>
    <w:rsid w:val="00FA5C25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ind w:firstLine="226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firstLine="1416"/>
      <w:jc w:val="both"/>
    </w:pPr>
    <w:rPr>
      <w:rFonts w:ascii="Times New Roman" w:hAnsi="Times New Roman"/>
    </w:rPr>
  </w:style>
  <w:style w:type="paragraph" w:styleId="Recuodecorpodetexto3">
    <w:name w:val="Body Text Indent 3"/>
    <w:basedOn w:val="Normal"/>
    <w:pPr>
      <w:ind w:left="900" w:hanging="900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Times New Roman" w:hAnsi="Times New Roman"/>
      <w:b/>
    </w:rPr>
  </w:style>
  <w:style w:type="paragraph" w:styleId="Recuodecorpodetexto2">
    <w:name w:val="Body Text Indent 2"/>
    <w:basedOn w:val="Normal"/>
    <w:pPr>
      <w:ind w:firstLine="2268"/>
      <w:jc w:val="both"/>
    </w:pPr>
    <w:rPr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pPr>
      <w:ind w:left="-142" w:right="-193" w:firstLine="1276"/>
      <w:jc w:val="both"/>
    </w:pPr>
    <w:rPr>
      <w:color w:val="00000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5B4A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B4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1418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ADM/CEE/PI N</vt:lpstr>
    </vt:vector>
  </TitlesOfParts>
  <Company>SEED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ADM/CEE/PI N</dc:title>
  <dc:creator>SuelyS</dc:creator>
  <cp:lastModifiedBy>usuario</cp:lastModifiedBy>
  <cp:revision>10</cp:revision>
  <cp:lastPrinted>2015-07-14T16:00:00Z</cp:lastPrinted>
  <dcterms:created xsi:type="dcterms:W3CDTF">2015-07-07T13:03:00Z</dcterms:created>
  <dcterms:modified xsi:type="dcterms:W3CDTF">2015-07-14T16:00:00Z</dcterms:modified>
</cp:coreProperties>
</file>